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0F1BD0D2"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FA190D" w:rsidRPr="00FA190D">
        <w:rPr>
          <w:rFonts w:cs="Arial"/>
          <w:sz w:val="24"/>
          <w:szCs w:val="24"/>
        </w:rPr>
        <w:t>R4-2211844</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DDAC24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12B3B">
        <w:rPr>
          <w:rFonts w:ascii="Arial" w:hAnsi="Arial" w:cs="Arial"/>
          <w:b/>
          <w:sz w:val="22"/>
          <w:szCs w:val="22"/>
        </w:rPr>
        <w:t>9.8.</w:t>
      </w:r>
      <w:r w:rsidR="00AA696C">
        <w:rPr>
          <w:rFonts w:ascii="Arial" w:hAnsi="Arial" w:cs="Arial"/>
          <w:b/>
          <w:sz w:val="22"/>
          <w:szCs w:val="22"/>
        </w:rPr>
        <w:t>1.3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62630A6"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A696C" w:rsidRPr="00AA696C">
        <w:rPr>
          <w:rFonts w:ascii="Arial" w:hAnsi="Arial" w:cs="Arial"/>
          <w:b/>
          <w:sz w:val="22"/>
          <w:szCs w:val="22"/>
        </w:rPr>
        <w:t xml:space="preserve">On PUCCH </w:t>
      </w:r>
      <w:proofErr w:type="spellStart"/>
      <w:r w:rsidR="00AA696C" w:rsidRPr="00AA696C">
        <w:rPr>
          <w:rFonts w:ascii="Arial" w:hAnsi="Arial" w:cs="Arial"/>
          <w:b/>
          <w:sz w:val="22"/>
          <w:szCs w:val="22"/>
        </w:rPr>
        <w:t>SCell</w:t>
      </w:r>
      <w:proofErr w:type="spellEnd"/>
      <w:r w:rsidR="00AA696C" w:rsidRPr="00AA696C">
        <w:rPr>
          <w:rFonts w:ascii="Arial" w:hAnsi="Arial" w:cs="Arial"/>
          <w:b/>
          <w:sz w:val="22"/>
          <w:szCs w:val="22"/>
        </w:rPr>
        <w:t xml:space="preserve"> activation requirement and testing</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7830E49D" w:rsidR="0085538E" w:rsidRPr="0085538E" w:rsidRDefault="006B510B" w:rsidP="0085538E">
      <w:pPr>
        <w:spacing w:after="120"/>
        <w:jc w:val="both"/>
      </w:pPr>
      <w:r>
        <w:t xml:space="preserve">In RAN4 #103e meeting, the </w:t>
      </w:r>
      <w:proofErr w:type="gramStart"/>
      <w:r>
        <w:t>WF[</w:t>
      </w:r>
      <w:proofErr w:type="gramEnd"/>
      <w:r>
        <w:t xml:space="preserve">1] for </w:t>
      </w:r>
      <w:r w:rsidR="00AA696C">
        <w:t xml:space="preserve">PUCCH </w:t>
      </w:r>
      <w:proofErr w:type="spellStart"/>
      <w:r w:rsidR="00AA696C">
        <w:t>SCell</w:t>
      </w:r>
      <w:proofErr w:type="spellEnd"/>
      <w:r w:rsidR="00AA696C">
        <w:t xml:space="preserve"> activation</w:t>
      </w:r>
      <w:r>
        <w:t xml:space="preserve"> was agreed, but there are still some open issues for testing configuration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1FD89AEB" w14:textId="77777777" w:rsidR="00DB0A59" w:rsidRPr="00DB0A59" w:rsidRDefault="00DB0A59" w:rsidP="00DB0A59">
            <w:pPr>
              <w:pStyle w:val="Heading3"/>
              <w:spacing w:before="0" w:after="0"/>
              <w:outlineLvl w:val="2"/>
              <w:rPr>
                <w:sz w:val="20"/>
              </w:rPr>
            </w:pPr>
            <w:r w:rsidRPr="00DB0A59">
              <w:rPr>
                <w:sz w:val="20"/>
              </w:rPr>
              <w:t>Issue 1-</w:t>
            </w:r>
            <w:r w:rsidRPr="00DB0A59">
              <w:rPr>
                <w:rFonts w:hint="eastAsia"/>
                <w:sz w:val="20"/>
              </w:rPr>
              <w:t>1-2</w:t>
            </w:r>
            <w:r w:rsidRPr="00DB0A59">
              <w:rPr>
                <w:sz w:val="20"/>
              </w:rPr>
              <w:t xml:space="preserve">: </w:t>
            </w:r>
            <w:r w:rsidRPr="00DB0A59">
              <w:rPr>
                <w:rFonts w:hint="eastAsia"/>
                <w:sz w:val="20"/>
              </w:rPr>
              <w:t>W</w:t>
            </w:r>
            <w:r w:rsidRPr="00DB0A59">
              <w:rPr>
                <w:sz w:val="20"/>
              </w:rPr>
              <w:t>hether the</w:t>
            </w:r>
            <w:r w:rsidRPr="00DB0A59">
              <w:rPr>
                <w:rFonts w:hint="eastAsia"/>
                <w:sz w:val="20"/>
              </w:rPr>
              <w:t xml:space="preserve"> </w:t>
            </w:r>
            <w:r w:rsidRPr="00DB0A59">
              <w:rPr>
                <w:sz w:val="20"/>
              </w:rPr>
              <w:t>PL-RS will introduce ext</w:t>
            </w:r>
            <w:r w:rsidRPr="00DB0A59">
              <w:rPr>
                <w:rFonts w:hint="eastAsia"/>
                <w:sz w:val="20"/>
              </w:rPr>
              <w:t>r</w:t>
            </w:r>
            <w:r w:rsidRPr="00DB0A59">
              <w:rPr>
                <w:sz w:val="20"/>
              </w:rPr>
              <w:t>a delay time</w:t>
            </w:r>
            <w:r w:rsidRPr="00DB0A59">
              <w:rPr>
                <w:rFonts w:hint="eastAsia"/>
                <w:sz w:val="20"/>
              </w:rPr>
              <w:t xml:space="preserve"> when the known condition is met in FR2 (the value of [X] in 8.3.12)?</w:t>
            </w:r>
          </w:p>
          <w:p w14:paraId="53BBFDE4" w14:textId="77777777" w:rsidR="00DB0A59" w:rsidRPr="00DB0A59" w:rsidRDefault="00DB0A59" w:rsidP="00DB0A59">
            <w:pPr>
              <w:spacing w:after="0"/>
              <w:rPr>
                <w:rFonts w:eastAsiaTheme="minorEastAsia"/>
                <w:i/>
                <w:sz w:val="20"/>
                <w:szCs w:val="20"/>
              </w:rPr>
            </w:pPr>
            <w:r w:rsidRPr="00DB0A59">
              <w:rPr>
                <w:rFonts w:eastAsiaTheme="minorEastAsia" w:hint="eastAsia"/>
                <w:i/>
                <w:sz w:val="20"/>
                <w:szCs w:val="20"/>
              </w:rPr>
              <w:t>Candidate options:</w:t>
            </w:r>
          </w:p>
          <w:p w14:paraId="6E07E978" w14:textId="77777777" w:rsidR="00DB0A59" w:rsidRPr="00DB0A59" w:rsidRDefault="00DB0A59" w:rsidP="00DB0A59">
            <w:pPr>
              <w:pStyle w:val="ListParagraph"/>
              <w:widowControl/>
              <w:numPr>
                <w:ilvl w:val="0"/>
                <w:numId w:val="21"/>
              </w:numPr>
              <w:spacing w:after="0" w:line="240" w:lineRule="auto"/>
              <w:ind w:left="720" w:firstLineChars="0"/>
              <w:rPr>
                <w:sz w:val="20"/>
                <w:szCs w:val="20"/>
                <w:lang w:eastAsia="zh-CN"/>
              </w:rPr>
            </w:pPr>
            <w:r w:rsidRPr="00DB0A59">
              <w:rPr>
                <w:rFonts w:hint="eastAsia"/>
                <w:sz w:val="20"/>
                <w:szCs w:val="20"/>
                <w:lang w:eastAsia="zh-CN"/>
              </w:rPr>
              <w:t xml:space="preserve">Option 1: </w:t>
            </w:r>
          </w:p>
          <w:p w14:paraId="40949209" w14:textId="77777777" w:rsidR="00DB0A59" w:rsidRPr="00DB0A59" w:rsidRDefault="00DB0A59" w:rsidP="00DB0A59">
            <w:pPr>
              <w:pStyle w:val="ListParagraph"/>
              <w:widowControl/>
              <w:numPr>
                <w:ilvl w:val="1"/>
                <w:numId w:val="21"/>
              </w:numPr>
              <w:spacing w:after="0" w:line="240" w:lineRule="auto"/>
              <w:ind w:left="1364" w:firstLineChars="0"/>
              <w:rPr>
                <w:sz w:val="20"/>
                <w:szCs w:val="20"/>
                <w:lang w:eastAsia="ja-JP"/>
              </w:rPr>
            </w:pPr>
            <w:r w:rsidRPr="00DB0A59">
              <w:rPr>
                <w:rFonts w:eastAsiaTheme="minorEastAsia" w:hint="eastAsia"/>
                <w:sz w:val="20"/>
                <w:szCs w:val="20"/>
                <w:lang w:eastAsia="zh-CN"/>
              </w:rPr>
              <w:t>W</w:t>
            </w:r>
            <w:r w:rsidRPr="00DB0A59">
              <w:rPr>
                <w:sz w:val="20"/>
                <w:szCs w:val="20"/>
                <w:lang w:eastAsia="ja-JP"/>
              </w:rPr>
              <w:t xml:space="preserve">hen PL-RS of target PUCCH </w:t>
            </w:r>
            <w:proofErr w:type="spellStart"/>
            <w:r w:rsidRPr="00DB0A59">
              <w:rPr>
                <w:sz w:val="20"/>
                <w:szCs w:val="20"/>
                <w:lang w:eastAsia="ja-JP"/>
              </w:rPr>
              <w:t>SCell</w:t>
            </w:r>
            <w:proofErr w:type="spellEnd"/>
            <w:r w:rsidRPr="00DB0A59">
              <w:rPr>
                <w:sz w:val="20"/>
                <w:szCs w:val="20"/>
                <w:lang w:eastAsia="ja-JP"/>
              </w:rPr>
              <w:t xml:space="preserve"> is known, the </w:t>
            </w:r>
            <w:r w:rsidRPr="00DB0A59">
              <w:rPr>
                <w:rFonts w:eastAsiaTheme="minorEastAsia" w:hint="eastAsia"/>
                <w:sz w:val="20"/>
                <w:szCs w:val="20"/>
                <w:lang w:eastAsia="zh-CN"/>
              </w:rPr>
              <w:t>X=</w:t>
            </w:r>
            <w:r w:rsidRPr="00DB0A59">
              <w:rPr>
                <w:sz w:val="20"/>
                <w:szCs w:val="20"/>
                <w:lang w:eastAsia="ja-JP"/>
              </w:rPr>
              <w:t>5 sample measurement time is always considered and no need to consider condition of ‘maintain’ or ‘not maintain’.</w:t>
            </w:r>
          </w:p>
          <w:p w14:paraId="1EB33D69" w14:textId="77777777" w:rsidR="00DB0A59" w:rsidRPr="00DB0A59" w:rsidRDefault="00DB0A59" w:rsidP="00DB0A59">
            <w:pPr>
              <w:pStyle w:val="ListParagraph"/>
              <w:widowControl/>
              <w:numPr>
                <w:ilvl w:val="0"/>
                <w:numId w:val="21"/>
              </w:numPr>
              <w:spacing w:after="0" w:line="240" w:lineRule="auto"/>
              <w:ind w:left="720" w:firstLineChars="0"/>
              <w:rPr>
                <w:sz w:val="20"/>
                <w:szCs w:val="20"/>
                <w:lang w:eastAsia="zh-CN"/>
              </w:rPr>
            </w:pPr>
            <w:r w:rsidRPr="00DB0A59">
              <w:rPr>
                <w:rFonts w:hint="eastAsia"/>
                <w:sz w:val="20"/>
                <w:szCs w:val="20"/>
                <w:lang w:eastAsia="zh-CN"/>
              </w:rPr>
              <w:t xml:space="preserve">Option 2: </w:t>
            </w:r>
          </w:p>
          <w:p w14:paraId="5D47AC53" w14:textId="77777777" w:rsidR="00DB0A59" w:rsidRPr="00DB0A59" w:rsidRDefault="00DB0A59" w:rsidP="00DB0A59">
            <w:pPr>
              <w:pStyle w:val="ListParagraph"/>
              <w:widowControl/>
              <w:numPr>
                <w:ilvl w:val="1"/>
                <w:numId w:val="21"/>
              </w:numPr>
              <w:spacing w:after="0" w:line="240" w:lineRule="auto"/>
              <w:ind w:left="1364" w:firstLineChars="0"/>
              <w:rPr>
                <w:sz w:val="20"/>
                <w:szCs w:val="20"/>
                <w:lang w:eastAsia="ja-JP"/>
              </w:rPr>
            </w:pPr>
            <w:r w:rsidRPr="00DB0A59">
              <w:rPr>
                <w:bCs/>
                <w:sz w:val="20"/>
                <w:szCs w:val="20"/>
              </w:rPr>
              <w:t xml:space="preserve">If PUCCH </w:t>
            </w:r>
            <w:proofErr w:type="spellStart"/>
            <w:r w:rsidRPr="00DB0A59">
              <w:rPr>
                <w:bCs/>
                <w:sz w:val="20"/>
                <w:szCs w:val="20"/>
              </w:rPr>
              <w:t>Scell</w:t>
            </w:r>
            <w:proofErr w:type="spellEnd"/>
            <w:r w:rsidRPr="00DB0A59">
              <w:rPr>
                <w:bCs/>
                <w:sz w:val="20"/>
                <w:szCs w:val="20"/>
              </w:rPr>
              <w:t xml:space="preserve"> is known in FR2, the reported L3 measurement results can be reused for pathloss estimation and additional PL-RS measurement is not needed during PUCCH </w:t>
            </w:r>
            <w:proofErr w:type="spellStart"/>
            <w:r w:rsidRPr="00DB0A59">
              <w:rPr>
                <w:bCs/>
                <w:sz w:val="20"/>
                <w:szCs w:val="20"/>
              </w:rPr>
              <w:t>Scell</w:t>
            </w:r>
            <w:proofErr w:type="spellEnd"/>
            <w:r w:rsidRPr="00DB0A59">
              <w:rPr>
                <w:bCs/>
                <w:sz w:val="20"/>
                <w:szCs w:val="20"/>
              </w:rPr>
              <w:t xml:space="preserve"> activation</w:t>
            </w:r>
            <w:r w:rsidRPr="00DB0A59">
              <w:rPr>
                <w:rFonts w:eastAsiaTheme="minorEastAsia" w:hint="eastAsia"/>
                <w:bCs/>
                <w:sz w:val="20"/>
                <w:szCs w:val="20"/>
                <w:lang w:eastAsia="zh-CN"/>
              </w:rPr>
              <w:t xml:space="preserve">. </w:t>
            </w:r>
          </w:p>
          <w:p w14:paraId="21AADB6C" w14:textId="77777777" w:rsidR="00DB0A59" w:rsidRPr="00DB0A59" w:rsidRDefault="00DB0A59" w:rsidP="00DB0A59">
            <w:pPr>
              <w:pStyle w:val="ListParagraph"/>
              <w:widowControl/>
              <w:numPr>
                <w:ilvl w:val="1"/>
                <w:numId w:val="21"/>
              </w:numPr>
              <w:spacing w:after="0" w:line="240" w:lineRule="auto"/>
              <w:ind w:left="1364" w:firstLineChars="0"/>
              <w:rPr>
                <w:sz w:val="20"/>
                <w:szCs w:val="20"/>
                <w:lang w:eastAsia="ja-JP"/>
              </w:rPr>
            </w:pPr>
            <w:r w:rsidRPr="00DB0A59">
              <w:rPr>
                <w:bCs/>
                <w:sz w:val="20"/>
                <w:szCs w:val="20"/>
              </w:rPr>
              <w:t xml:space="preserve">If PUCCH </w:t>
            </w:r>
            <w:proofErr w:type="spellStart"/>
            <w:r w:rsidRPr="00DB0A59">
              <w:rPr>
                <w:bCs/>
                <w:sz w:val="20"/>
                <w:szCs w:val="20"/>
              </w:rPr>
              <w:t>Scell</w:t>
            </w:r>
            <w:proofErr w:type="spellEnd"/>
            <w:r w:rsidRPr="00DB0A59">
              <w:rPr>
                <w:bCs/>
                <w:sz w:val="20"/>
                <w:szCs w:val="20"/>
              </w:rPr>
              <w:t xml:space="preserve"> is unknown in FR2,</w:t>
            </w:r>
            <w:r w:rsidRPr="00DB0A59">
              <w:rPr>
                <w:iCs/>
                <w:sz w:val="20"/>
                <w:szCs w:val="20"/>
              </w:rPr>
              <w:t xml:space="preserve"> [X] = 0 if PL-RS is maintained and [X] = 5 if PL-RS is not maintained</w:t>
            </w:r>
            <w:r w:rsidRPr="00DB0A59">
              <w:rPr>
                <w:rFonts w:eastAsiaTheme="minorEastAsia"/>
                <w:iCs/>
                <w:sz w:val="20"/>
                <w:szCs w:val="20"/>
                <w:lang w:eastAsia="zh-CN"/>
              </w:rPr>
              <w:t>.</w:t>
            </w:r>
            <w:r w:rsidRPr="00DB0A59">
              <w:rPr>
                <w:rFonts w:eastAsiaTheme="minorEastAsia" w:hint="eastAsia"/>
                <w:iCs/>
                <w:sz w:val="20"/>
                <w:szCs w:val="20"/>
                <w:lang w:eastAsia="zh-CN"/>
              </w:rPr>
              <w:t xml:space="preserve"> </w:t>
            </w:r>
          </w:p>
          <w:p w14:paraId="32B08DF6" w14:textId="77777777" w:rsidR="00DB0A59" w:rsidRPr="00DB0A59" w:rsidRDefault="00DB0A59" w:rsidP="00DB0A59">
            <w:pPr>
              <w:pStyle w:val="ListParagraph"/>
              <w:widowControl/>
              <w:numPr>
                <w:ilvl w:val="0"/>
                <w:numId w:val="21"/>
              </w:numPr>
              <w:spacing w:after="0" w:line="240" w:lineRule="auto"/>
              <w:ind w:left="720" w:firstLineChars="0"/>
              <w:rPr>
                <w:sz w:val="20"/>
                <w:szCs w:val="20"/>
                <w:lang w:eastAsia="zh-CN"/>
              </w:rPr>
            </w:pPr>
            <w:r w:rsidRPr="00DB0A59">
              <w:rPr>
                <w:rFonts w:hint="eastAsia"/>
                <w:sz w:val="20"/>
                <w:szCs w:val="20"/>
                <w:lang w:eastAsia="zh-CN"/>
              </w:rPr>
              <w:t xml:space="preserve">Option 3: </w:t>
            </w:r>
          </w:p>
          <w:p w14:paraId="3A42D409" w14:textId="77777777" w:rsidR="00DB0A59" w:rsidRPr="00DB0A59" w:rsidRDefault="00DB0A59" w:rsidP="00DB0A59">
            <w:pPr>
              <w:pStyle w:val="ListParagraph"/>
              <w:widowControl/>
              <w:numPr>
                <w:ilvl w:val="1"/>
                <w:numId w:val="21"/>
              </w:numPr>
              <w:spacing w:after="0" w:line="240" w:lineRule="auto"/>
              <w:ind w:left="1364" w:firstLineChars="0"/>
              <w:rPr>
                <w:bCs/>
                <w:sz w:val="20"/>
                <w:szCs w:val="20"/>
              </w:rPr>
            </w:pPr>
            <w:r w:rsidRPr="00DB0A59">
              <w:rPr>
                <w:bCs/>
                <w:sz w:val="20"/>
                <w:szCs w:val="20"/>
              </w:rPr>
              <w:t xml:space="preserve">X=4 when the PUCCH </w:t>
            </w:r>
            <w:proofErr w:type="spellStart"/>
            <w:r w:rsidRPr="00DB0A59">
              <w:rPr>
                <w:bCs/>
                <w:sz w:val="20"/>
                <w:szCs w:val="20"/>
              </w:rPr>
              <w:t>Scell</w:t>
            </w:r>
            <w:proofErr w:type="spellEnd"/>
            <w:r w:rsidRPr="00DB0A59">
              <w:rPr>
                <w:bCs/>
                <w:sz w:val="20"/>
                <w:szCs w:val="20"/>
              </w:rPr>
              <w:t xml:space="preserve"> activated is unknown at the reception of PUCCH </w:t>
            </w:r>
            <w:proofErr w:type="spellStart"/>
            <w:r w:rsidRPr="00DB0A59">
              <w:rPr>
                <w:bCs/>
                <w:sz w:val="20"/>
                <w:szCs w:val="20"/>
              </w:rPr>
              <w:t>Scell</w:t>
            </w:r>
            <w:proofErr w:type="spellEnd"/>
            <w:r w:rsidRPr="00DB0A59">
              <w:rPr>
                <w:bCs/>
                <w:sz w:val="20"/>
                <w:szCs w:val="20"/>
              </w:rPr>
              <w:t xml:space="preserve"> activation command and the RS used for L1-RSRP is same as PL-RS. </w:t>
            </w:r>
          </w:p>
          <w:p w14:paraId="30CD238E" w14:textId="77777777" w:rsidR="00DB0A59" w:rsidRPr="00DB0A59" w:rsidRDefault="00DB0A59" w:rsidP="00DB0A59">
            <w:pPr>
              <w:pStyle w:val="ListParagraph"/>
              <w:widowControl/>
              <w:numPr>
                <w:ilvl w:val="1"/>
                <w:numId w:val="21"/>
              </w:numPr>
              <w:spacing w:after="0" w:line="240" w:lineRule="auto"/>
              <w:ind w:left="1364" w:firstLineChars="0"/>
              <w:rPr>
                <w:bCs/>
                <w:sz w:val="20"/>
                <w:szCs w:val="20"/>
              </w:rPr>
            </w:pPr>
            <w:r w:rsidRPr="00DB0A59">
              <w:rPr>
                <w:bCs/>
                <w:sz w:val="20"/>
                <w:szCs w:val="20"/>
              </w:rPr>
              <w:t>For all other cases where PL-RS not maintained is X=5</w:t>
            </w:r>
            <w:r w:rsidRPr="00DB0A59">
              <w:rPr>
                <w:rFonts w:eastAsiaTheme="minorEastAsia" w:hint="eastAsia"/>
                <w:bCs/>
                <w:sz w:val="20"/>
                <w:szCs w:val="20"/>
                <w:lang w:eastAsia="zh-CN"/>
              </w:rPr>
              <w:t xml:space="preserve">. </w:t>
            </w:r>
          </w:p>
          <w:p w14:paraId="32B37B31" w14:textId="77777777" w:rsidR="00DB0A59" w:rsidRPr="00DB0A59" w:rsidRDefault="00DB0A59" w:rsidP="00DB0A59">
            <w:pPr>
              <w:pStyle w:val="Heading3"/>
              <w:spacing w:before="0" w:after="0"/>
              <w:outlineLvl w:val="2"/>
              <w:rPr>
                <w:rFonts w:eastAsiaTheme="minorEastAsia"/>
                <w:sz w:val="20"/>
              </w:rPr>
            </w:pPr>
            <w:r w:rsidRPr="00DB0A59">
              <w:rPr>
                <w:sz w:val="20"/>
                <w:lang w:eastAsia="ko-KR"/>
              </w:rPr>
              <w:t xml:space="preserve">Issue </w:t>
            </w:r>
            <w:r w:rsidRPr="00DB0A59">
              <w:rPr>
                <w:rFonts w:hint="eastAsia"/>
                <w:sz w:val="20"/>
              </w:rPr>
              <w:t>2</w:t>
            </w:r>
            <w:r w:rsidRPr="00DB0A59">
              <w:rPr>
                <w:sz w:val="20"/>
                <w:lang w:eastAsia="ko-KR"/>
              </w:rPr>
              <w:t>-</w:t>
            </w:r>
            <w:r w:rsidRPr="00DB0A59">
              <w:rPr>
                <w:rFonts w:hint="eastAsia"/>
                <w:sz w:val="20"/>
              </w:rPr>
              <w:t>1-5</w:t>
            </w:r>
            <w:r w:rsidRPr="00DB0A59">
              <w:rPr>
                <w:sz w:val="20"/>
                <w:lang w:eastAsia="ko-KR"/>
              </w:rPr>
              <w:t>:</w:t>
            </w:r>
            <w:r w:rsidRPr="00DB0A59">
              <w:rPr>
                <w:rFonts w:hint="eastAsia"/>
                <w:sz w:val="20"/>
              </w:rPr>
              <w:t xml:space="preserve"> Whether the </w:t>
            </w:r>
            <w:r w:rsidRPr="00DB0A59">
              <w:rPr>
                <w:rFonts w:hint="eastAsia"/>
                <w:sz w:val="20"/>
                <w:lang w:eastAsia="ko-KR"/>
              </w:rPr>
              <w:t>test</w:t>
            </w:r>
            <w:r w:rsidRPr="00DB0A59">
              <w:rPr>
                <w:rFonts w:hint="eastAsia"/>
                <w:sz w:val="20"/>
              </w:rPr>
              <w:t xml:space="preserve"> cases for the following band combinations are needed? </w:t>
            </w:r>
          </w:p>
          <w:p w14:paraId="2A89C871" w14:textId="77777777" w:rsidR="00DB0A59" w:rsidRPr="00DB0A59" w:rsidRDefault="00DB0A59" w:rsidP="00DB0A59">
            <w:pPr>
              <w:spacing w:after="0"/>
              <w:rPr>
                <w:rFonts w:eastAsiaTheme="minorEastAsia"/>
                <w:i/>
                <w:sz w:val="20"/>
                <w:szCs w:val="20"/>
              </w:rPr>
            </w:pPr>
            <w:r w:rsidRPr="00DB0A59">
              <w:rPr>
                <w:rFonts w:eastAsiaTheme="minorEastAsia"/>
                <w:i/>
                <w:sz w:val="20"/>
                <w:szCs w:val="20"/>
              </w:rPr>
              <w:t>Agreements:</w:t>
            </w:r>
          </w:p>
          <w:p w14:paraId="02DB4F07" w14:textId="77777777" w:rsidR="00DB0A59" w:rsidRPr="00DB0A59" w:rsidRDefault="00DB0A59" w:rsidP="00DB0A59">
            <w:pPr>
              <w:pStyle w:val="ListParagraph"/>
              <w:widowControl/>
              <w:numPr>
                <w:ilvl w:val="0"/>
                <w:numId w:val="21"/>
              </w:numPr>
              <w:spacing w:after="0" w:line="240" w:lineRule="auto"/>
              <w:ind w:left="644" w:firstLineChars="0"/>
              <w:rPr>
                <w:rFonts w:eastAsia="DengXian"/>
                <w:sz w:val="20"/>
                <w:szCs w:val="20"/>
                <w:lang w:eastAsia="zh-CN"/>
              </w:rPr>
            </w:pPr>
            <w:r w:rsidRPr="00DB0A59">
              <w:rPr>
                <w:rFonts w:eastAsia="DengXian"/>
                <w:sz w:val="20"/>
                <w:szCs w:val="20"/>
                <w:lang w:eastAsia="zh-CN"/>
              </w:rPr>
              <w:t xml:space="preserve">Define test cases for: </w:t>
            </w:r>
          </w:p>
          <w:p w14:paraId="327366F5" w14:textId="77777777" w:rsidR="00DB0A59" w:rsidRPr="00DB0A59" w:rsidRDefault="00DB0A59" w:rsidP="00DB0A59">
            <w:pPr>
              <w:pStyle w:val="ListParagraph"/>
              <w:widowControl/>
              <w:numPr>
                <w:ilvl w:val="1"/>
                <w:numId w:val="21"/>
              </w:numPr>
              <w:spacing w:after="0" w:line="240" w:lineRule="auto"/>
              <w:ind w:left="1364" w:firstLineChars="0"/>
              <w:rPr>
                <w:rFonts w:eastAsia="DengXian"/>
                <w:sz w:val="20"/>
                <w:szCs w:val="20"/>
                <w:lang w:eastAsia="zh-CN"/>
              </w:rPr>
            </w:pPr>
            <w:r w:rsidRPr="00DB0A59">
              <w:rPr>
                <w:rFonts w:eastAsia="DengXian"/>
                <w:sz w:val="20"/>
                <w:szCs w:val="20"/>
                <w:lang w:eastAsia="zh-CN"/>
              </w:rPr>
              <w:t xml:space="preserve">FR1 </w:t>
            </w:r>
            <w:proofErr w:type="spellStart"/>
            <w:r w:rsidRPr="00DB0A59">
              <w:rPr>
                <w:rFonts w:eastAsia="DengXian"/>
                <w:sz w:val="20"/>
                <w:szCs w:val="20"/>
                <w:lang w:eastAsia="zh-CN"/>
              </w:rPr>
              <w:t>PCell</w:t>
            </w:r>
            <w:proofErr w:type="spellEnd"/>
            <w:r w:rsidRPr="00DB0A59">
              <w:rPr>
                <w:rFonts w:eastAsia="DengXian"/>
                <w:sz w:val="20"/>
                <w:szCs w:val="20"/>
                <w:lang w:eastAsia="zh-CN"/>
              </w:rPr>
              <w:t>/</w:t>
            </w:r>
            <w:proofErr w:type="spellStart"/>
            <w:r w:rsidRPr="00DB0A59">
              <w:rPr>
                <w:rFonts w:eastAsia="DengXian"/>
                <w:sz w:val="20"/>
                <w:szCs w:val="20"/>
                <w:lang w:eastAsia="zh-CN"/>
              </w:rPr>
              <w:t>PSCell</w:t>
            </w:r>
            <w:proofErr w:type="spellEnd"/>
            <w:r w:rsidRPr="00DB0A59">
              <w:rPr>
                <w:rFonts w:eastAsia="DengXian"/>
                <w:sz w:val="20"/>
                <w:szCs w:val="20"/>
                <w:lang w:eastAsia="zh-CN"/>
              </w:rPr>
              <w:t xml:space="preserve"> + FR1 PUCCH </w:t>
            </w:r>
            <w:proofErr w:type="spellStart"/>
            <w:r w:rsidRPr="00DB0A59">
              <w:rPr>
                <w:rFonts w:eastAsia="DengXian"/>
                <w:sz w:val="20"/>
                <w:szCs w:val="20"/>
                <w:lang w:eastAsia="zh-CN"/>
              </w:rPr>
              <w:t>SCell</w:t>
            </w:r>
            <w:proofErr w:type="spellEnd"/>
            <w:r w:rsidRPr="00DB0A59">
              <w:rPr>
                <w:rFonts w:eastAsia="DengXian"/>
                <w:sz w:val="20"/>
                <w:szCs w:val="20"/>
                <w:lang w:eastAsia="zh-CN"/>
              </w:rPr>
              <w:t xml:space="preserve"> </w:t>
            </w:r>
          </w:p>
          <w:p w14:paraId="10418D51" w14:textId="77777777" w:rsidR="00DB0A59" w:rsidRPr="00DB0A59" w:rsidRDefault="00DB0A59" w:rsidP="00DB0A59">
            <w:pPr>
              <w:pStyle w:val="ListParagraph"/>
              <w:widowControl/>
              <w:numPr>
                <w:ilvl w:val="1"/>
                <w:numId w:val="21"/>
              </w:numPr>
              <w:spacing w:after="0" w:line="240" w:lineRule="auto"/>
              <w:ind w:left="1364" w:firstLineChars="0"/>
              <w:rPr>
                <w:rFonts w:eastAsia="DengXian"/>
                <w:sz w:val="20"/>
                <w:szCs w:val="20"/>
                <w:lang w:eastAsia="zh-CN"/>
              </w:rPr>
            </w:pPr>
            <w:r w:rsidRPr="00DB0A59">
              <w:rPr>
                <w:rFonts w:eastAsia="DengXian"/>
                <w:sz w:val="20"/>
                <w:szCs w:val="20"/>
                <w:lang w:eastAsia="zh-CN"/>
              </w:rPr>
              <w:t xml:space="preserve">FR2 </w:t>
            </w:r>
            <w:proofErr w:type="spellStart"/>
            <w:r w:rsidRPr="00DB0A59">
              <w:rPr>
                <w:rFonts w:eastAsia="DengXian"/>
                <w:sz w:val="20"/>
                <w:szCs w:val="20"/>
                <w:lang w:eastAsia="zh-CN"/>
              </w:rPr>
              <w:t>PCell</w:t>
            </w:r>
            <w:proofErr w:type="spellEnd"/>
            <w:r w:rsidRPr="00DB0A59">
              <w:rPr>
                <w:rFonts w:eastAsia="DengXian"/>
                <w:sz w:val="20"/>
                <w:szCs w:val="20"/>
                <w:lang w:eastAsia="zh-CN"/>
              </w:rPr>
              <w:t>/</w:t>
            </w:r>
            <w:proofErr w:type="spellStart"/>
            <w:r w:rsidRPr="00DB0A59">
              <w:rPr>
                <w:rFonts w:eastAsia="DengXian"/>
                <w:sz w:val="20"/>
                <w:szCs w:val="20"/>
                <w:lang w:eastAsia="zh-CN"/>
              </w:rPr>
              <w:t>PSCell</w:t>
            </w:r>
            <w:proofErr w:type="spellEnd"/>
            <w:r w:rsidRPr="00DB0A59">
              <w:rPr>
                <w:rFonts w:eastAsia="DengXian"/>
                <w:sz w:val="20"/>
                <w:szCs w:val="20"/>
                <w:lang w:eastAsia="zh-CN"/>
              </w:rPr>
              <w:t xml:space="preserve"> + FR2 PUCCH </w:t>
            </w:r>
            <w:proofErr w:type="spellStart"/>
            <w:r w:rsidRPr="00DB0A59">
              <w:rPr>
                <w:rFonts w:eastAsia="DengXian"/>
                <w:sz w:val="20"/>
                <w:szCs w:val="20"/>
                <w:lang w:eastAsia="zh-CN"/>
              </w:rPr>
              <w:t>SCell</w:t>
            </w:r>
            <w:proofErr w:type="spellEnd"/>
            <w:r w:rsidRPr="00DB0A59">
              <w:rPr>
                <w:rFonts w:eastAsia="DengXian"/>
                <w:sz w:val="20"/>
                <w:szCs w:val="20"/>
                <w:lang w:eastAsia="zh-CN"/>
              </w:rPr>
              <w:t xml:space="preserve">(inter-band) </w:t>
            </w:r>
          </w:p>
          <w:p w14:paraId="3DD70B68" w14:textId="77777777" w:rsidR="00DB0A59" w:rsidRPr="00DB0A59" w:rsidRDefault="00DB0A59" w:rsidP="00DB0A59">
            <w:pPr>
              <w:pStyle w:val="ListParagraph"/>
              <w:widowControl/>
              <w:numPr>
                <w:ilvl w:val="0"/>
                <w:numId w:val="21"/>
              </w:numPr>
              <w:spacing w:after="0" w:line="240" w:lineRule="auto"/>
              <w:ind w:left="644" w:firstLineChars="0"/>
              <w:rPr>
                <w:rFonts w:eastAsia="DengXian"/>
                <w:sz w:val="20"/>
                <w:szCs w:val="20"/>
                <w:lang w:eastAsia="zh-CN"/>
              </w:rPr>
            </w:pPr>
            <w:r w:rsidRPr="00DB0A59">
              <w:rPr>
                <w:rFonts w:eastAsia="DengXian" w:hint="eastAsia"/>
                <w:sz w:val="20"/>
                <w:szCs w:val="20"/>
                <w:lang w:eastAsia="zh-CN"/>
              </w:rPr>
              <w:t>FFS whether to d</w:t>
            </w:r>
            <w:r w:rsidRPr="00DB0A59">
              <w:rPr>
                <w:rFonts w:eastAsia="DengXian"/>
                <w:sz w:val="20"/>
                <w:szCs w:val="20"/>
                <w:lang w:eastAsia="zh-CN"/>
              </w:rPr>
              <w:t xml:space="preserve">efine test cases for: </w:t>
            </w:r>
          </w:p>
          <w:p w14:paraId="23AB84AB" w14:textId="25182AFD" w:rsidR="0085538E" w:rsidRPr="00DB0A59" w:rsidRDefault="00DB0A59" w:rsidP="00DB0A59">
            <w:pPr>
              <w:pStyle w:val="ListParagraph"/>
              <w:widowControl/>
              <w:numPr>
                <w:ilvl w:val="1"/>
                <w:numId w:val="21"/>
              </w:numPr>
              <w:spacing w:after="0" w:line="240" w:lineRule="auto"/>
              <w:ind w:left="1364" w:firstLineChars="0"/>
              <w:rPr>
                <w:rFonts w:eastAsia="DengXian"/>
                <w:lang w:eastAsia="zh-CN"/>
              </w:rPr>
            </w:pPr>
            <w:r w:rsidRPr="00DB0A59">
              <w:rPr>
                <w:rFonts w:eastAsia="DengXian"/>
                <w:sz w:val="20"/>
                <w:szCs w:val="20"/>
                <w:lang w:eastAsia="zh-CN"/>
              </w:rPr>
              <w:t xml:space="preserve">FR1 </w:t>
            </w:r>
            <w:proofErr w:type="spellStart"/>
            <w:r w:rsidRPr="00DB0A59">
              <w:rPr>
                <w:rFonts w:eastAsia="DengXian"/>
                <w:sz w:val="20"/>
                <w:szCs w:val="20"/>
                <w:lang w:eastAsia="zh-CN"/>
              </w:rPr>
              <w:t>PCell</w:t>
            </w:r>
            <w:proofErr w:type="spellEnd"/>
            <w:r w:rsidRPr="00DB0A59">
              <w:rPr>
                <w:rFonts w:eastAsia="DengXian"/>
                <w:sz w:val="20"/>
                <w:szCs w:val="20"/>
                <w:lang w:eastAsia="zh-CN"/>
              </w:rPr>
              <w:t>/</w:t>
            </w:r>
            <w:proofErr w:type="spellStart"/>
            <w:r w:rsidRPr="00DB0A59">
              <w:rPr>
                <w:rFonts w:eastAsia="DengXian"/>
                <w:sz w:val="20"/>
                <w:szCs w:val="20"/>
                <w:lang w:eastAsia="zh-CN"/>
              </w:rPr>
              <w:t>PSCell</w:t>
            </w:r>
            <w:proofErr w:type="spellEnd"/>
            <w:r w:rsidRPr="00DB0A59">
              <w:rPr>
                <w:rFonts w:eastAsia="DengXian"/>
                <w:sz w:val="20"/>
                <w:szCs w:val="20"/>
                <w:lang w:eastAsia="zh-CN"/>
              </w:rPr>
              <w:t xml:space="preserve"> + FR2 PUCCH </w:t>
            </w:r>
            <w:proofErr w:type="spellStart"/>
            <w:r w:rsidRPr="00DB0A59">
              <w:rPr>
                <w:rFonts w:eastAsia="DengXian"/>
                <w:sz w:val="20"/>
                <w:szCs w:val="20"/>
                <w:lang w:eastAsia="zh-CN"/>
              </w:rPr>
              <w:t>SCell</w:t>
            </w:r>
            <w:proofErr w:type="spellEnd"/>
          </w:p>
        </w:tc>
      </w:tr>
    </w:tbl>
    <w:p w14:paraId="597EAC4B" w14:textId="77777777" w:rsidR="0085538E" w:rsidRDefault="0085538E" w:rsidP="00A74337">
      <w:pPr>
        <w:jc w:val="both"/>
        <w:rPr>
          <w:rFonts w:eastAsia="Batang"/>
        </w:rPr>
      </w:pPr>
    </w:p>
    <w:p w14:paraId="457FA5A6" w14:textId="1D40F124" w:rsidR="00A74337" w:rsidRDefault="008F6ECB" w:rsidP="00A74337">
      <w:pPr>
        <w:jc w:val="both"/>
      </w:pPr>
      <w:r>
        <w:t>In this contribution, we discuss the above remaining issues from last RAN4 meeting.</w:t>
      </w:r>
    </w:p>
    <w:p w14:paraId="4D029AA9" w14:textId="03550DDF" w:rsidR="00A74337" w:rsidRPr="006E7539" w:rsidRDefault="008F6ECB" w:rsidP="00A74337">
      <w:pPr>
        <w:pStyle w:val="Heading1"/>
        <w:numPr>
          <w:ilvl w:val="0"/>
          <w:numId w:val="10"/>
        </w:numPr>
        <w:pBdr>
          <w:top w:val="single" w:sz="12" w:space="2" w:color="auto"/>
        </w:pBdr>
        <w:jc w:val="both"/>
        <w:rPr>
          <w:sz w:val="32"/>
        </w:rPr>
      </w:pPr>
      <w:r>
        <w:rPr>
          <w:sz w:val="32"/>
        </w:rPr>
        <w:t>Discussion</w:t>
      </w:r>
    </w:p>
    <w:p w14:paraId="74090C55" w14:textId="0FD4E5EB" w:rsidR="00DB0A59" w:rsidRPr="00DB0A59" w:rsidRDefault="00DB0A59" w:rsidP="00DB0A59">
      <w:pPr>
        <w:pStyle w:val="Heading3"/>
        <w:spacing w:before="0"/>
        <w:ind w:left="0" w:firstLine="0"/>
        <w:rPr>
          <w:rFonts w:ascii="Times New Roman" w:eastAsia="Times New Roman" w:hAnsi="Times New Roman"/>
          <w:b/>
          <w:bCs/>
          <w:sz w:val="24"/>
          <w:szCs w:val="24"/>
          <w:u w:val="single"/>
          <w:lang w:val="en-US" w:eastAsia="zh-CN"/>
        </w:rPr>
      </w:pPr>
      <w:r w:rsidRPr="00DB0A59">
        <w:rPr>
          <w:rFonts w:ascii="Times New Roman" w:eastAsia="Times New Roman" w:hAnsi="Times New Roman"/>
          <w:b/>
          <w:bCs/>
          <w:sz w:val="24"/>
          <w:szCs w:val="24"/>
          <w:u w:val="single"/>
          <w:lang w:val="en-US" w:eastAsia="zh-CN"/>
        </w:rPr>
        <w:t>Issue 1-</w:t>
      </w:r>
      <w:r w:rsidRPr="00DB0A59">
        <w:rPr>
          <w:rFonts w:ascii="Times New Roman" w:eastAsia="Times New Roman" w:hAnsi="Times New Roman" w:hint="eastAsia"/>
          <w:b/>
          <w:bCs/>
          <w:sz w:val="24"/>
          <w:szCs w:val="24"/>
          <w:u w:val="single"/>
          <w:lang w:val="en-US" w:eastAsia="zh-CN"/>
        </w:rPr>
        <w:t>1-2</w:t>
      </w:r>
      <w:r w:rsidRPr="00DB0A59">
        <w:rPr>
          <w:rFonts w:ascii="Times New Roman" w:eastAsia="Times New Roman" w:hAnsi="Times New Roman"/>
          <w:b/>
          <w:bCs/>
          <w:sz w:val="24"/>
          <w:szCs w:val="24"/>
          <w:u w:val="single"/>
          <w:lang w:val="en-US" w:eastAsia="zh-CN"/>
        </w:rPr>
        <w:t xml:space="preserve">: </w:t>
      </w:r>
      <w:r w:rsidRPr="00DB0A59">
        <w:rPr>
          <w:rFonts w:ascii="Times New Roman" w:eastAsia="Times New Roman" w:hAnsi="Times New Roman" w:hint="eastAsia"/>
          <w:b/>
          <w:bCs/>
          <w:sz w:val="24"/>
          <w:szCs w:val="24"/>
          <w:u w:val="single"/>
          <w:lang w:val="en-US" w:eastAsia="zh-CN"/>
        </w:rPr>
        <w:t>W</w:t>
      </w:r>
      <w:r w:rsidRPr="00DB0A59">
        <w:rPr>
          <w:rFonts w:ascii="Times New Roman" w:eastAsia="Times New Roman" w:hAnsi="Times New Roman"/>
          <w:b/>
          <w:bCs/>
          <w:sz w:val="24"/>
          <w:szCs w:val="24"/>
          <w:u w:val="single"/>
          <w:lang w:val="en-US" w:eastAsia="zh-CN"/>
        </w:rPr>
        <w:t>hether the</w:t>
      </w:r>
      <w:r w:rsidRPr="00DB0A59">
        <w:rPr>
          <w:rFonts w:ascii="Times New Roman" w:eastAsia="Times New Roman" w:hAnsi="Times New Roman" w:hint="eastAsia"/>
          <w:b/>
          <w:bCs/>
          <w:sz w:val="24"/>
          <w:szCs w:val="24"/>
          <w:u w:val="single"/>
          <w:lang w:val="en-US" w:eastAsia="zh-CN"/>
        </w:rPr>
        <w:t xml:space="preserve"> </w:t>
      </w:r>
      <w:r w:rsidRPr="00DB0A59">
        <w:rPr>
          <w:rFonts w:ascii="Times New Roman" w:eastAsia="Times New Roman" w:hAnsi="Times New Roman"/>
          <w:b/>
          <w:bCs/>
          <w:sz w:val="24"/>
          <w:szCs w:val="24"/>
          <w:u w:val="single"/>
          <w:lang w:val="en-US" w:eastAsia="zh-CN"/>
        </w:rPr>
        <w:t>PL-RS will introduce ext</w:t>
      </w:r>
      <w:r w:rsidRPr="00DB0A59">
        <w:rPr>
          <w:rFonts w:ascii="Times New Roman" w:eastAsia="Times New Roman" w:hAnsi="Times New Roman" w:hint="eastAsia"/>
          <w:b/>
          <w:bCs/>
          <w:sz w:val="24"/>
          <w:szCs w:val="24"/>
          <w:u w:val="single"/>
          <w:lang w:val="en-US" w:eastAsia="zh-CN"/>
        </w:rPr>
        <w:t>r</w:t>
      </w:r>
      <w:r w:rsidRPr="00DB0A59">
        <w:rPr>
          <w:rFonts w:ascii="Times New Roman" w:eastAsia="Times New Roman" w:hAnsi="Times New Roman"/>
          <w:b/>
          <w:bCs/>
          <w:sz w:val="24"/>
          <w:szCs w:val="24"/>
          <w:u w:val="single"/>
          <w:lang w:val="en-US" w:eastAsia="zh-CN"/>
        </w:rPr>
        <w:t>a delay time</w:t>
      </w:r>
      <w:r w:rsidRPr="00DB0A59">
        <w:rPr>
          <w:rFonts w:ascii="Times New Roman" w:eastAsia="Times New Roman" w:hAnsi="Times New Roman" w:hint="eastAsia"/>
          <w:b/>
          <w:bCs/>
          <w:sz w:val="24"/>
          <w:szCs w:val="24"/>
          <w:u w:val="single"/>
          <w:lang w:val="en-US" w:eastAsia="zh-CN"/>
        </w:rPr>
        <w:t xml:space="preserve"> when the known condition is met in FR2 (the value of [X] in 8.3.12)</w:t>
      </w:r>
    </w:p>
    <w:p w14:paraId="6A1C0621" w14:textId="77777777" w:rsidR="00DB0A59" w:rsidRDefault="00DB0A59" w:rsidP="00DB0A59">
      <w:pPr>
        <w:spacing w:after="180"/>
        <w:jc w:val="both"/>
        <w:rPr>
          <w:rFonts w:eastAsia="SimSun"/>
        </w:rPr>
      </w:pPr>
      <w:r>
        <w:t xml:space="preserve">For known PUCCH </w:t>
      </w:r>
      <w:proofErr w:type="spellStart"/>
      <w:r>
        <w:t>SCell</w:t>
      </w:r>
      <w:proofErr w:type="spellEnd"/>
      <w:r>
        <w:t xml:space="preserve">, if PL-RS is known that means L3 measurement has been performed and reported on PL-RS or the DL-RS which is </w:t>
      </w:r>
      <w:proofErr w:type="spellStart"/>
      <w:r>
        <w:t>QCLed</w:t>
      </w:r>
      <w:proofErr w:type="spellEnd"/>
      <w:r>
        <w:t xml:space="preserve"> with PL-RS, but it doesn’t mean the PL-RS is maintained at UE since this PUCCH </w:t>
      </w:r>
      <w:proofErr w:type="spellStart"/>
      <w:r>
        <w:t>SCell</w:t>
      </w:r>
      <w:proofErr w:type="spellEnd"/>
      <w:r>
        <w:t xml:space="preserve"> is an being activated </w:t>
      </w:r>
      <w:proofErr w:type="spellStart"/>
      <w:r>
        <w:t>SCell</w:t>
      </w:r>
      <w:proofErr w:type="spellEnd"/>
      <w:r>
        <w:t xml:space="preserve"> rather than a real active serving cell (the L1-RSRP for beam management is not active on the being-activated </w:t>
      </w:r>
      <w:proofErr w:type="spellStart"/>
      <w:r>
        <w:t>SCell</w:t>
      </w:r>
      <w:proofErr w:type="spellEnd"/>
      <w:r>
        <w:t xml:space="preserve">). Thus, the </w:t>
      </w:r>
      <w:r w:rsidRPr="00B517CA">
        <w:rPr>
          <w:rFonts w:eastAsia="SimSun"/>
        </w:rPr>
        <w:t xml:space="preserve">5 samples time </w:t>
      </w:r>
      <w:r>
        <w:rPr>
          <w:rFonts w:eastAsia="SimSun"/>
        </w:rPr>
        <w:t>are always needed and no need to consider condition of ‘maintain’ or ‘not maintain’.</w:t>
      </w:r>
    </w:p>
    <w:p w14:paraId="5024146D" w14:textId="77777777" w:rsidR="00DB0A59" w:rsidRDefault="00DB0A59" w:rsidP="00DB0A59">
      <w:pPr>
        <w:spacing w:after="180"/>
        <w:jc w:val="both"/>
        <w:rPr>
          <w:rFonts w:eastAsia="SimSun"/>
        </w:rPr>
      </w:pPr>
      <w:r>
        <w:rPr>
          <w:rFonts w:eastAsia="SimSun"/>
        </w:rPr>
        <w:t xml:space="preserve">For unknown PUCCH </w:t>
      </w:r>
      <w:proofErr w:type="spellStart"/>
      <w:r>
        <w:rPr>
          <w:rFonts w:eastAsia="SimSun"/>
        </w:rPr>
        <w:t>SCell</w:t>
      </w:r>
      <w:proofErr w:type="spellEnd"/>
      <w:r>
        <w:rPr>
          <w:rFonts w:eastAsia="SimSun"/>
        </w:rPr>
        <w:t xml:space="preserve">, the PL-RS is known because of L1-RSRP report before the PL-RS activation, but UE never did any actual periodical PL-RS measurement for pathloss estimation, e.g., the L1-RSRP measurement before uplink spatial relation and PL-RS activation is mainly used to </w:t>
      </w:r>
      <w:r>
        <w:rPr>
          <w:rFonts w:eastAsia="SimSun"/>
        </w:rPr>
        <w:lastRenderedPageBreak/>
        <w:t xml:space="preserve">determine the beam information rather than pathloss estimation. Thus, </w:t>
      </w:r>
      <w:r>
        <w:t xml:space="preserve">the </w:t>
      </w:r>
      <w:r w:rsidRPr="00B517CA">
        <w:rPr>
          <w:rFonts w:eastAsia="SimSun"/>
        </w:rPr>
        <w:t xml:space="preserve">5 samples time </w:t>
      </w:r>
      <w:r>
        <w:rPr>
          <w:rFonts w:eastAsia="SimSun"/>
        </w:rPr>
        <w:t>are always needed and no need to consider condition of ‘maintain’ or ‘not maintain’.</w:t>
      </w:r>
    </w:p>
    <w:p w14:paraId="13307DC8" w14:textId="4EE36E8B" w:rsidR="00DB0A59" w:rsidRDefault="00DB0A59" w:rsidP="00DB0A59">
      <w:pPr>
        <w:spacing w:after="180"/>
        <w:jc w:val="both"/>
      </w:pPr>
      <w:r>
        <w:t xml:space="preserve">Regarding issue </w:t>
      </w:r>
      <w:r w:rsidRPr="00B517CA">
        <w:rPr>
          <w:lang w:eastAsia="ko-KR"/>
        </w:rPr>
        <w:t>1-</w:t>
      </w:r>
      <w:r>
        <w:t>1</w:t>
      </w:r>
      <w:r w:rsidRPr="00B517CA">
        <w:rPr>
          <w:lang w:eastAsia="ko-KR"/>
        </w:rPr>
        <w:t>-</w:t>
      </w:r>
      <w:r>
        <w:rPr>
          <w:rFonts w:eastAsiaTheme="minorEastAsia"/>
        </w:rPr>
        <w:t>2, we think</w:t>
      </w:r>
      <w:r w:rsidRPr="001C0CC7">
        <w:t xml:space="preserve"> </w:t>
      </w:r>
      <w:r w:rsidRPr="00B517CA">
        <w:t xml:space="preserve">when PL-RS of target PUCCH </w:t>
      </w:r>
      <w:proofErr w:type="spellStart"/>
      <w:r w:rsidRPr="00B517CA">
        <w:t>SCell</w:t>
      </w:r>
      <w:proofErr w:type="spellEnd"/>
      <w:r w:rsidRPr="00B517CA">
        <w:t xml:space="preserve"> is known</w:t>
      </w:r>
      <w:r>
        <w:t xml:space="preserve">, the X=5 sample measurement time is considered and no need to consider </w:t>
      </w:r>
      <w:r>
        <w:rPr>
          <w:rFonts w:eastAsia="SimSun"/>
        </w:rPr>
        <w:t>condition of ‘</w:t>
      </w:r>
      <w:r>
        <w:t>maintain’ or ‘not maintain’ for known PL-RS.</w:t>
      </w:r>
    </w:p>
    <w:p w14:paraId="0614AA2F" w14:textId="6F6A51E5" w:rsidR="00DB0A59" w:rsidRDefault="00DB0A59" w:rsidP="00DB0A59">
      <w:pPr>
        <w:spacing w:after="180"/>
        <w:jc w:val="both"/>
      </w:pPr>
      <w:r>
        <w:t xml:space="preserve">However, in last meeting, companies also mentioned that, for unknown </w:t>
      </w:r>
      <w:proofErr w:type="spellStart"/>
      <w:r>
        <w:t>SCell</w:t>
      </w:r>
      <w:proofErr w:type="spellEnd"/>
      <w:r>
        <w:t xml:space="preserve"> case, if </w:t>
      </w:r>
      <w:r w:rsidRPr="00DB0A59">
        <w:rPr>
          <w:bCs/>
        </w:rPr>
        <w:t>the RS used for L1-RSRP is same as PL-RS</w:t>
      </w:r>
      <w:r>
        <w:rPr>
          <w:bCs/>
        </w:rPr>
        <w:t xml:space="preserve">, one sample measured from L1-RSRP can also be used for the following RL-RS measurement filtering, and therefore the sample number needed for the PL-RS measurement after L1-RSRP measurement can be 4. Although that will make UE to differently implement a processing method for PL-RS measurement filtering, i.e., store one PHY sample from previous L1-RSRP measurement during unknown PUCCH </w:t>
      </w:r>
      <w:proofErr w:type="spellStart"/>
      <w:r>
        <w:rPr>
          <w:bCs/>
        </w:rPr>
        <w:t>SCell</w:t>
      </w:r>
      <w:proofErr w:type="spellEnd"/>
      <w:r>
        <w:rPr>
          <w:bCs/>
        </w:rPr>
        <w:t xml:space="preserve"> activation, we can compromise to it for this special case to move forward. </w:t>
      </w:r>
    </w:p>
    <w:p w14:paraId="46560F83" w14:textId="67D442AC" w:rsidR="00DB0A59" w:rsidRPr="00DB0A59" w:rsidRDefault="00DB0A59" w:rsidP="00DB0A59">
      <w:pPr>
        <w:spacing w:after="180"/>
      </w:pPr>
      <w:r w:rsidRPr="00D43A02">
        <w:rPr>
          <w:b/>
          <w:bCs/>
          <w:i/>
          <w:iCs/>
        </w:rPr>
        <w:t xml:space="preserve">Proposal </w:t>
      </w:r>
      <w:r>
        <w:rPr>
          <w:b/>
          <w:bCs/>
          <w:i/>
          <w:iCs/>
        </w:rPr>
        <w:t>1</w:t>
      </w:r>
      <w:r w:rsidRPr="00D43A02">
        <w:rPr>
          <w:b/>
          <w:bCs/>
          <w:i/>
          <w:iCs/>
        </w:rPr>
        <w:t>:</w:t>
      </w:r>
      <w:r w:rsidRPr="00D43A02">
        <w:t xml:space="preserve"> </w:t>
      </w:r>
      <w:r>
        <w:rPr>
          <w:b/>
          <w:bCs/>
          <w:i/>
          <w:iCs/>
        </w:rPr>
        <w:t>W</w:t>
      </w:r>
      <w:r w:rsidRPr="00D43A02">
        <w:rPr>
          <w:b/>
          <w:bCs/>
          <w:i/>
          <w:iCs/>
        </w:rPr>
        <w:t xml:space="preserve">hen PL-RS of target PUCCH </w:t>
      </w:r>
      <w:proofErr w:type="spellStart"/>
      <w:r w:rsidRPr="00D43A02">
        <w:rPr>
          <w:b/>
          <w:bCs/>
          <w:i/>
          <w:iCs/>
        </w:rPr>
        <w:t>SCell</w:t>
      </w:r>
      <w:proofErr w:type="spellEnd"/>
      <w:r w:rsidRPr="00D43A02">
        <w:rPr>
          <w:b/>
          <w:bCs/>
          <w:i/>
          <w:iCs/>
        </w:rPr>
        <w:t xml:space="preserve">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rPr>
        <w:t>condition of ‘</w:t>
      </w:r>
      <w:r w:rsidRPr="00D43A02">
        <w:rPr>
          <w:b/>
          <w:bCs/>
          <w:i/>
          <w:iCs/>
        </w:rPr>
        <w:t>maintain’ or ‘not maintain’.</w:t>
      </w:r>
    </w:p>
    <w:p w14:paraId="5526A2AF" w14:textId="01C6F5FD" w:rsidR="00DB0A59" w:rsidRPr="00DB0A59" w:rsidRDefault="00DB0A59" w:rsidP="00DB0A59">
      <w:pPr>
        <w:spacing w:after="180"/>
      </w:pPr>
      <w:r w:rsidRPr="00DB0A59">
        <w:t>To move forward, we can also compromise to option 3:</w:t>
      </w:r>
    </w:p>
    <w:p w14:paraId="1373C72D" w14:textId="77777777" w:rsidR="00DB0A59" w:rsidRPr="00DB0A59" w:rsidRDefault="00DB0A59" w:rsidP="00DB0A59">
      <w:pPr>
        <w:pStyle w:val="ListParagraph"/>
        <w:widowControl/>
        <w:numPr>
          <w:ilvl w:val="1"/>
          <w:numId w:val="21"/>
        </w:numPr>
        <w:spacing w:line="240" w:lineRule="auto"/>
        <w:ind w:left="1364" w:firstLineChars="0"/>
        <w:rPr>
          <w:bCs/>
          <w:sz w:val="24"/>
          <w:szCs w:val="24"/>
        </w:rPr>
      </w:pPr>
      <w:r w:rsidRPr="00DB0A59">
        <w:rPr>
          <w:bCs/>
          <w:sz w:val="24"/>
          <w:szCs w:val="24"/>
        </w:rPr>
        <w:t xml:space="preserve">X=4 when the PUCCH </w:t>
      </w:r>
      <w:proofErr w:type="spellStart"/>
      <w:r w:rsidRPr="00DB0A59">
        <w:rPr>
          <w:bCs/>
          <w:sz w:val="24"/>
          <w:szCs w:val="24"/>
        </w:rPr>
        <w:t>Scell</w:t>
      </w:r>
      <w:proofErr w:type="spellEnd"/>
      <w:r w:rsidRPr="00DB0A59">
        <w:rPr>
          <w:bCs/>
          <w:sz w:val="24"/>
          <w:szCs w:val="24"/>
        </w:rPr>
        <w:t xml:space="preserve"> activated is unknown at the reception of PUCCH </w:t>
      </w:r>
      <w:proofErr w:type="spellStart"/>
      <w:r w:rsidRPr="00DB0A59">
        <w:rPr>
          <w:bCs/>
          <w:sz w:val="24"/>
          <w:szCs w:val="24"/>
        </w:rPr>
        <w:t>Scell</w:t>
      </w:r>
      <w:proofErr w:type="spellEnd"/>
      <w:r w:rsidRPr="00DB0A59">
        <w:rPr>
          <w:bCs/>
          <w:sz w:val="24"/>
          <w:szCs w:val="24"/>
        </w:rPr>
        <w:t xml:space="preserve"> activation command and the RS used for L1-RSRP is same as PL-RS. </w:t>
      </w:r>
    </w:p>
    <w:p w14:paraId="48D7A222" w14:textId="0A607400" w:rsidR="00DB0A59" w:rsidRPr="00DB0A59" w:rsidRDefault="00DB0A59" w:rsidP="00DB0A59">
      <w:pPr>
        <w:pStyle w:val="ListParagraph"/>
        <w:widowControl/>
        <w:numPr>
          <w:ilvl w:val="1"/>
          <w:numId w:val="21"/>
        </w:numPr>
        <w:spacing w:line="240" w:lineRule="auto"/>
        <w:ind w:left="1364" w:firstLineChars="0"/>
        <w:rPr>
          <w:bCs/>
          <w:sz w:val="24"/>
          <w:szCs w:val="24"/>
        </w:rPr>
      </w:pPr>
      <w:r w:rsidRPr="00DB0A59">
        <w:rPr>
          <w:bCs/>
          <w:sz w:val="24"/>
          <w:szCs w:val="24"/>
        </w:rPr>
        <w:t>For all other cases where PL-RS not maintained is X=5</w:t>
      </w:r>
      <w:r w:rsidRPr="00DB0A59">
        <w:rPr>
          <w:rFonts w:eastAsiaTheme="minorEastAsia" w:hint="eastAsia"/>
          <w:bCs/>
          <w:sz w:val="24"/>
          <w:szCs w:val="24"/>
          <w:lang w:eastAsia="zh-CN"/>
        </w:rPr>
        <w:t xml:space="preserve">. </w:t>
      </w:r>
    </w:p>
    <w:p w14:paraId="314EE81C" w14:textId="77777777" w:rsidR="00DB0A59" w:rsidRPr="00DB0A59" w:rsidRDefault="00DB0A59" w:rsidP="00DB0A59">
      <w:pPr>
        <w:pStyle w:val="ListParagraph"/>
        <w:widowControl/>
        <w:spacing w:line="240" w:lineRule="auto"/>
        <w:ind w:left="1364" w:firstLineChars="0" w:firstLine="0"/>
        <w:rPr>
          <w:bCs/>
          <w:sz w:val="24"/>
          <w:szCs w:val="24"/>
        </w:rPr>
      </w:pPr>
    </w:p>
    <w:p w14:paraId="69CFF5F7" w14:textId="2048E146" w:rsidR="00DB0A59" w:rsidRPr="00DB0A59" w:rsidRDefault="00DB0A59" w:rsidP="00DB0A59">
      <w:pPr>
        <w:pStyle w:val="Heading3"/>
        <w:spacing w:before="0"/>
        <w:ind w:left="0" w:firstLine="0"/>
        <w:rPr>
          <w:rFonts w:ascii="Times New Roman" w:eastAsia="Times New Roman" w:hAnsi="Times New Roman"/>
          <w:b/>
          <w:bCs/>
          <w:sz w:val="24"/>
          <w:szCs w:val="24"/>
          <w:u w:val="single"/>
          <w:lang w:val="en-US" w:eastAsia="zh-CN"/>
        </w:rPr>
      </w:pPr>
      <w:r w:rsidRPr="00DB0A59">
        <w:rPr>
          <w:rFonts w:ascii="Times New Roman" w:eastAsia="Times New Roman" w:hAnsi="Times New Roman"/>
          <w:b/>
          <w:bCs/>
          <w:sz w:val="24"/>
          <w:szCs w:val="24"/>
          <w:u w:val="single"/>
          <w:lang w:val="en-US" w:eastAsia="zh-CN"/>
        </w:rPr>
        <w:t xml:space="preserve">Issue </w:t>
      </w:r>
      <w:r w:rsidRPr="00DB0A59">
        <w:rPr>
          <w:rFonts w:ascii="Times New Roman" w:eastAsia="Times New Roman" w:hAnsi="Times New Roman" w:hint="eastAsia"/>
          <w:b/>
          <w:bCs/>
          <w:sz w:val="24"/>
          <w:szCs w:val="24"/>
          <w:u w:val="single"/>
          <w:lang w:val="en-US" w:eastAsia="zh-CN"/>
        </w:rPr>
        <w:t>2</w:t>
      </w:r>
      <w:r w:rsidRPr="00DB0A59">
        <w:rPr>
          <w:rFonts w:ascii="Times New Roman" w:eastAsia="Times New Roman" w:hAnsi="Times New Roman"/>
          <w:b/>
          <w:bCs/>
          <w:sz w:val="24"/>
          <w:szCs w:val="24"/>
          <w:u w:val="single"/>
          <w:lang w:val="en-US" w:eastAsia="zh-CN"/>
        </w:rPr>
        <w:t>-</w:t>
      </w:r>
      <w:r w:rsidRPr="00DB0A59">
        <w:rPr>
          <w:rFonts w:ascii="Times New Roman" w:eastAsia="Times New Roman" w:hAnsi="Times New Roman" w:hint="eastAsia"/>
          <w:b/>
          <w:bCs/>
          <w:sz w:val="24"/>
          <w:szCs w:val="24"/>
          <w:u w:val="single"/>
          <w:lang w:val="en-US" w:eastAsia="zh-CN"/>
        </w:rPr>
        <w:t>1-5</w:t>
      </w:r>
      <w:r w:rsidRPr="00DB0A59">
        <w:rPr>
          <w:rFonts w:ascii="Times New Roman" w:eastAsia="Times New Roman" w:hAnsi="Times New Roman"/>
          <w:b/>
          <w:bCs/>
          <w:sz w:val="24"/>
          <w:szCs w:val="24"/>
          <w:u w:val="single"/>
          <w:lang w:val="en-US" w:eastAsia="zh-CN"/>
        </w:rPr>
        <w:t>:</w:t>
      </w:r>
      <w:r w:rsidRPr="00DB0A59">
        <w:rPr>
          <w:rFonts w:ascii="Times New Roman" w:eastAsia="Times New Roman" w:hAnsi="Times New Roman" w:hint="eastAsia"/>
          <w:b/>
          <w:bCs/>
          <w:sz w:val="24"/>
          <w:szCs w:val="24"/>
          <w:u w:val="single"/>
          <w:lang w:val="en-US" w:eastAsia="zh-CN"/>
        </w:rPr>
        <w:t xml:space="preserve"> Whether the test cases for the following band combinations are needed? </w:t>
      </w:r>
    </w:p>
    <w:p w14:paraId="6B5AE05A" w14:textId="54CC46B3" w:rsidR="00C646DF" w:rsidRDefault="00232164" w:rsidP="00232164">
      <w:pPr>
        <w:overflowPunct w:val="0"/>
        <w:autoSpaceDE w:val="0"/>
        <w:autoSpaceDN w:val="0"/>
        <w:adjustRightInd w:val="0"/>
        <w:jc w:val="both"/>
        <w:textAlignment w:val="baseline"/>
      </w:pPr>
      <w:r w:rsidRPr="00232164">
        <w:t xml:space="preserve">In previous RAN4 meeting, </w:t>
      </w:r>
      <w:r w:rsidR="00030CC9">
        <w:t xml:space="preserve">the WF on </w:t>
      </w:r>
      <w:r w:rsidR="00030CC9" w:rsidRPr="00B76413">
        <w:t>Rel-15 NR RRM test case related issues</w:t>
      </w:r>
      <w:r w:rsidR="00030CC9">
        <w:t xml:space="preserve"> was agreed in [2], and main conclusion for FR1+FR2 testability is as following:</w:t>
      </w:r>
    </w:p>
    <w:p w14:paraId="416C9A89" w14:textId="7E715E65" w:rsidR="00030CC9" w:rsidRDefault="00030CC9" w:rsidP="00232164">
      <w:pPr>
        <w:overflowPunct w:val="0"/>
        <w:autoSpaceDE w:val="0"/>
        <w:autoSpaceDN w:val="0"/>
        <w:adjustRightInd w:val="0"/>
        <w:jc w:val="both"/>
        <w:textAlignment w:val="baseline"/>
      </w:pPr>
    </w:p>
    <w:tbl>
      <w:tblPr>
        <w:tblStyle w:val="TableGrid"/>
        <w:tblW w:w="0" w:type="auto"/>
        <w:tblLook w:val="04A0" w:firstRow="1" w:lastRow="0" w:firstColumn="1" w:lastColumn="0" w:noHBand="0" w:noVBand="1"/>
      </w:tblPr>
      <w:tblGrid>
        <w:gridCol w:w="9629"/>
      </w:tblGrid>
      <w:tr w:rsidR="00030CC9" w14:paraId="00BEA095" w14:textId="77777777" w:rsidTr="00030CC9">
        <w:tc>
          <w:tcPr>
            <w:tcW w:w="9629" w:type="dxa"/>
          </w:tcPr>
          <w:p w14:paraId="2C231699" w14:textId="77777777" w:rsidR="00030CC9" w:rsidRPr="00030CC9" w:rsidRDefault="00030CC9" w:rsidP="00030CC9">
            <w:pPr>
              <w:pStyle w:val="Heading2"/>
              <w:outlineLvl w:val="1"/>
              <w:rPr>
                <w:sz w:val="20"/>
                <w:lang w:val="en-US" w:eastAsia="zh-CN"/>
              </w:rPr>
            </w:pPr>
            <w:r w:rsidRPr="00030CC9">
              <w:rPr>
                <w:sz w:val="20"/>
                <w:lang w:val="en-US" w:eastAsia="zh-CN"/>
              </w:rPr>
              <w:t>Criteria for selecting FR1/LTE+FR2 test with OTA testability problem</w:t>
            </w:r>
          </w:p>
          <w:p w14:paraId="5926B456" w14:textId="77777777" w:rsidR="00030CC9" w:rsidRPr="00030CC9" w:rsidRDefault="00030CC9" w:rsidP="00030CC9">
            <w:pPr>
              <w:numPr>
                <w:ilvl w:val="0"/>
                <w:numId w:val="45"/>
              </w:numPr>
              <w:overflowPunct w:val="0"/>
              <w:autoSpaceDE w:val="0"/>
              <w:autoSpaceDN w:val="0"/>
              <w:adjustRightInd w:val="0"/>
              <w:textAlignment w:val="baseline"/>
              <w:rPr>
                <w:rFonts w:eastAsia="DengXian"/>
                <w:iCs/>
                <w:sz w:val="20"/>
                <w:szCs w:val="20"/>
              </w:rPr>
            </w:pPr>
            <w:r w:rsidRPr="00030CC9">
              <w:rPr>
                <w:rFonts w:eastAsia="DengXian"/>
                <w:iCs/>
                <w:sz w:val="20"/>
                <w:szCs w:val="20"/>
              </w:rPr>
              <w:t>FR1/LTE+FR2 test has OTA testability problem if at least one of the following criteria is met:</w:t>
            </w:r>
          </w:p>
          <w:p w14:paraId="3CE13AE5" w14:textId="77777777" w:rsidR="00030CC9" w:rsidRPr="00030CC9" w:rsidRDefault="00030CC9" w:rsidP="00030CC9">
            <w:pPr>
              <w:numPr>
                <w:ilvl w:val="1"/>
                <w:numId w:val="45"/>
              </w:numPr>
              <w:overflowPunct w:val="0"/>
              <w:autoSpaceDE w:val="0"/>
              <w:autoSpaceDN w:val="0"/>
              <w:adjustRightInd w:val="0"/>
              <w:spacing w:after="120"/>
              <w:ind w:left="1434" w:hanging="357"/>
              <w:textAlignment w:val="baseline"/>
              <w:rPr>
                <w:rFonts w:eastAsia="DengXian"/>
                <w:iCs/>
                <w:sz w:val="20"/>
                <w:szCs w:val="20"/>
              </w:rPr>
            </w:pPr>
            <w:r w:rsidRPr="00030CC9">
              <w:rPr>
                <w:rFonts w:eastAsia="DengXian"/>
                <w:iCs/>
                <w:sz w:val="20"/>
                <w:szCs w:val="20"/>
              </w:rPr>
              <w:t xml:space="preserve">Tests where any requirement is </w:t>
            </w:r>
            <w:r w:rsidRPr="00030CC9">
              <w:rPr>
                <w:rFonts w:eastAsia="DengXian"/>
                <w:iCs/>
                <w:sz w:val="20"/>
                <w:szCs w:val="20"/>
                <w:highlight w:val="yellow"/>
              </w:rPr>
              <w:t>tested for FR1/LTE</w:t>
            </w:r>
            <w:r w:rsidRPr="00030CC9">
              <w:rPr>
                <w:rFonts w:eastAsia="DengXian"/>
                <w:iCs/>
                <w:sz w:val="20"/>
                <w:szCs w:val="20"/>
              </w:rPr>
              <w:t>,</w:t>
            </w:r>
          </w:p>
          <w:p w14:paraId="279D37B6" w14:textId="77777777" w:rsidR="00030CC9" w:rsidRPr="00030CC9" w:rsidRDefault="00030CC9" w:rsidP="00030CC9">
            <w:pPr>
              <w:numPr>
                <w:ilvl w:val="1"/>
                <w:numId w:val="45"/>
              </w:numPr>
              <w:overflowPunct w:val="0"/>
              <w:autoSpaceDE w:val="0"/>
              <w:autoSpaceDN w:val="0"/>
              <w:adjustRightInd w:val="0"/>
              <w:spacing w:after="120"/>
              <w:ind w:left="1434" w:hanging="357"/>
              <w:textAlignment w:val="baseline"/>
              <w:rPr>
                <w:rFonts w:eastAsia="DengXian"/>
                <w:iCs/>
                <w:sz w:val="20"/>
                <w:szCs w:val="20"/>
              </w:rPr>
            </w:pPr>
            <w:r w:rsidRPr="00030CC9">
              <w:rPr>
                <w:rFonts w:eastAsia="DengXian"/>
                <w:iCs/>
                <w:sz w:val="20"/>
                <w:szCs w:val="20"/>
                <w:highlight w:val="yellow"/>
              </w:rPr>
              <w:t>Tests where UE receives any DL message (</w:t>
            </w:r>
            <w:proofErr w:type="gramStart"/>
            <w:r w:rsidRPr="00030CC9">
              <w:rPr>
                <w:rFonts w:eastAsia="DengXian"/>
                <w:iCs/>
                <w:sz w:val="20"/>
                <w:szCs w:val="20"/>
                <w:highlight w:val="yellow"/>
              </w:rPr>
              <w:t>e.g.</w:t>
            </w:r>
            <w:proofErr w:type="gramEnd"/>
            <w:r w:rsidRPr="00030CC9">
              <w:rPr>
                <w:rFonts w:eastAsia="DengXian"/>
                <w:iCs/>
                <w:sz w:val="20"/>
                <w:szCs w:val="20"/>
                <w:highlight w:val="yellow"/>
              </w:rPr>
              <w:t xml:space="preserve"> RRC/DCI/MAC-CE configuration message/command </w:t>
            </w:r>
            <w:proofErr w:type="spellStart"/>
            <w:r w:rsidRPr="00030CC9">
              <w:rPr>
                <w:rFonts w:eastAsia="DengXian"/>
                <w:iCs/>
                <w:sz w:val="20"/>
                <w:szCs w:val="20"/>
                <w:highlight w:val="yellow"/>
              </w:rPr>
              <w:t>etc</w:t>
            </w:r>
            <w:proofErr w:type="spellEnd"/>
            <w:r w:rsidRPr="00030CC9">
              <w:rPr>
                <w:rFonts w:eastAsia="DengXian"/>
                <w:iCs/>
                <w:sz w:val="20"/>
                <w:szCs w:val="20"/>
                <w:highlight w:val="yellow"/>
              </w:rPr>
              <w:t>) on FR1/LTE between the starting point and ending point of the test</w:t>
            </w:r>
            <w:r w:rsidRPr="00030CC9">
              <w:rPr>
                <w:rFonts w:eastAsia="DengXian"/>
                <w:iCs/>
                <w:sz w:val="20"/>
                <w:szCs w:val="20"/>
              </w:rPr>
              <w:t>, and</w:t>
            </w:r>
          </w:p>
          <w:p w14:paraId="097C4DBA" w14:textId="1D0D04F7" w:rsidR="00030CC9" w:rsidRPr="00030CC9" w:rsidRDefault="00030CC9" w:rsidP="00030CC9">
            <w:pPr>
              <w:numPr>
                <w:ilvl w:val="1"/>
                <w:numId w:val="45"/>
              </w:numPr>
              <w:overflowPunct w:val="0"/>
              <w:autoSpaceDE w:val="0"/>
              <w:autoSpaceDN w:val="0"/>
              <w:adjustRightInd w:val="0"/>
              <w:spacing w:after="120"/>
              <w:ind w:left="1434" w:hanging="357"/>
              <w:textAlignment w:val="baseline"/>
              <w:rPr>
                <w:rFonts w:eastAsia="DengXian"/>
                <w:iCs/>
              </w:rPr>
            </w:pPr>
            <w:r w:rsidRPr="00030CC9">
              <w:rPr>
                <w:rFonts w:eastAsia="DengXian"/>
                <w:iCs/>
                <w:sz w:val="20"/>
                <w:szCs w:val="20"/>
              </w:rPr>
              <w:t>Tests where UE transmits any UL signal (</w:t>
            </w:r>
            <w:proofErr w:type="gramStart"/>
            <w:r w:rsidRPr="00030CC9">
              <w:rPr>
                <w:rFonts w:eastAsia="DengXian"/>
                <w:iCs/>
                <w:sz w:val="20"/>
                <w:szCs w:val="20"/>
              </w:rPr>
              <w:t>e.g.</w:t>
            </w:r>
            <w:proofErr w:type="gramEnd"/>
            <w:r w:rsidRPr="00030CC9">
              <w:rPr>
                <w:rFonts w:eastAsia="DengXian"/>
                <w:iCs/>
                <w:sz w:val="20"/>
                <w:szCs w:val="20"/>
              </w:rPr>
              <w:t xml:space="preserve"> measurement report, </w:t>
            </w:r>
            <w:r w:rsidRPr="00030CC9">
              <w:rPr>
                <w:rFonts w:eastAsia="DengXian"/>
                <w:iCs/>
                <w:sz w:val="20"/>
                <w:szCs w:val="20"/>
                <w:highlight w:val="yellow"/>
              </w:rPr>
              <w:t xml:space="preserve">ACK/NACK, CSI </w:t>
            </w:r>
            <w:proofErr w:type="spellStart"/>
            <w:r w:rsidRPr="00030CC9">
              <w:rPr>
                <w:rFonts w:eastAsia="DengXian"/>
                <w:iCs/>
                <w:sz w:val="20"/>
                <w:szCs w:val="20"/>
                <w:highlight w:val="yellow"/>
              </w:rPr>
              <w:t>etc</w:t>
            </w:r>
            <w:proofErr w:type="spellEnd"/>
            <w:r w:rsidRPr="00030CC9">
              <w:rPr>
                <w:rFonts w:eastAsia="DengXian"/>
                <w:iCs/>
                <w:sz w:val="20"/>
                <w:szCs w:val="20"/>
                <w:highlight w:val="yellow"/>
              </w:rPr>
              <w:t>) b on FR1/LTE</w:t>
            </w:r>
            <w:r w:rsidRPr="00030CC9">
              <w:rPr>
                <w:rFonts w:eastAsia="DengXian"/>
                <w:iCs/>
                <w:sz w:val="20"/>
                <w:szCs w:val="20"/>
              </w:rPr>
              <w:t xml:space="preserve"> between the starting point and ending point of the test.</w:t>
            </w:r>
            <w:r w:rsidRPr="004D13CC">
              <w:rPr>
                <w:rFonts w:eastAsia="DengXian"/>
                <w:iCs/>
              </w:rPr>
              <w:t xml:space="preserve"> </w:t>
            </w:r>
          </w:p>
        </w:tc>
      </w:tr>
    </w:tbl>
    <w:p w14:paraId="5E3F46B8" w14:textId="77777777" w:rsidR="00030CC9" w:rsidRDefault="00030CC9" w:rsidP="00232164">
      <w:pPr>
        <w:overflowPunct w:val="0"/>
        <w:autoSpaceDE w:val="0"/>
        <w:autoSpaceDN w:val="0"/>
        <w:adjustRightInd w:val="0"/>
        <w:jc w:val="both"/>
        <w:textAlignment w:val="baseline"/>
      </w:pPr>
    </w:p>
    <w:p w14:paraId="594D3D34" w14:textId="2C709970" w:rsidR="00232164" w:rsidRDefault="00030CC9" w:rsidP="00232164">
      <w:pPr>
        <w:overflowPunct w:val="0"/>
        <w:autoSpaceDE w:val="0"/>
        <w:autoSpaceDN w:val="0"/>
        <w:adjustRightInd w:val="0"/>
        <w:jc w:val="both"/>
        <w:textAlignment w:val="baseline"/>
      </w:pPr>
      <w:r>
        <w:t xml:space="preserve">In the following test cases, the criteria for identifying testability problem </w:t>
      </w:r>
      <w:proofErr w:type="gramStart"/>
      <w:r>
        <w:t>is</w:t>
      </w:r>
      <w:proofErr w:type="gramEnd"/>
      <w:r>
        <w:t xml:space="preserve"> met:</w:t>
      </w:r>
    </w:p>
    <w:p w14:paraId="76BB33B4" w14:textId="77777777" w:rsidR="00030CC9" w:rsidRDefault="00030CC9" w:rsidP="00232164">
      <w:pPr>
        <w:overflowPunct w:val="0"/>
        <w:autoSpaceDE w:val="0"/>
        <w:autoSpaceDN w:val="0"/>
        <w:adjustRightInd w:val="0"/>
        <w:jc w:val="both"/>
        <w:textAlignment w:val="baseline"/>
      </w:pPr>
    </w:p>
    <w:p w14:paraId="681D23A8" w14:textId="255A3C70" w:rsidR="00030CC9" w:rsidRDefault="00DB0A59" w:rsidP="00030CC9">
      <w:pPr>
        <w:numPr>
          <w:ilvl w:val="0"/>
          <w:numId w:val="21"/>
        </w:numPr>
        <w:spacing w:after="120" w:line="259" w:lineRule="auto"/>
        <w:ind w:left="720"/>
        <w:jc w:val="both"/>
      </w:pPr>
      <w:r w:rsidRPr="00DB0A59">
        <w:t xml:space="preserve">FR1 </w:t>
      </w:r>
      <w:proofErr w:type="spellStart"/>
      <w:r w:rsidRPr="00DB0A59">
        <w:t>PCell</w:t>
      </w:r>
      <w:proofErr w:type="spellEnd"/>
      <w:r w:rsidRPr="00DB0A59">
        <w:t>/</w:t>
      </w:r>
      <w:proofErr w:type="spellStart"/>
      <w:r w:rsidRPr="00DB0A59">
        <w:t>PSCell</w:t>
      </w:r>
      <w:proofErr w:type="spellEnd"/>
      <w:r w:rsidRPr="00DB0A59">
        <w:t xml:space="preserve"> + FR2 PUCCH </w:t>
      </w:r>
      <w:proofErr w:type="spellStart"/>
      <w:r w:rsidRPr="00DB0A59">
        <w:t>SCell</w:t>
      </w:r>
      <w:proofErr w:type="spellEnd"/>
      <w:r>
        <w:t>: MAC-CE for activation received on FR1 and in some cases cross-PUCCH group CSI reporting (L1-RSRP for beam information)</w:t>
      </w:r>
    </w:p>
    <w:p w14:paraId="26998DBE" w14:textId="110771FC" w:rsidR="00030CC9" w:rsidRDefault="00030CC9" w:rsidP="00DB0A59">
      <w:r>
        <w:t xml:space="preserve">Thus, we think </w:t>
      </w:r>
      <w:r w:rsidR="00DB0A59" w:rsidRPr="00DB0A59">
        <w:t xml:space="preserve">FR1 </w:t>
      </w:r>
      <w:proofErr w:type="spellStart"/>
      <w:r w:rsidR="00DB0A59" w:rsidRPr="00DB0A59">
        <w:t>PCell</w:t>
      </w:r>
      <w:proofErr w:type="spellEnd"/>
      <w:r w:rsidR="00DB0A59" w:rsidRPr="00DB0A59">
        <w:t>/</w:t>
      </w:r>
      <w:proofErr w:type="spellStart"/>
      <w:r w:rsidR="00DB0A59" w:rsidRPr="00DB0A59">
        <w:t>PSCell</w:t>
      </w:r>
      <w:proofErr w:type="spellEnd"/>
      <w:r w:rsidR="00DB0A59" w:rsidRPr="00DB0A59">
        <w:t xml:space="preserve"> + FR2 PUCCH </w:t>
      </w:r>
      <w:proofErr w:type="spellStart"/>
      <w:r w:rsidR="00DB0A59" w:rsidRPr="00DB0A59">
        <w:t>SCell</w:t>
      </w:r>
      <w:proofErr w:type="spellEnd"/>
      <w:r w:rsidR="00DB0A59" w:rsidRPr="00030CC9">
        <w:t xml:space="preserve"> </w:t>
      </w:r>
      <w:r w:rsidRPr="00030CC9">
        <w:t xml:space="preserve">test cases for </w:t>
      </w:r>
      <w:r w:rsidR="00DB0A59">
        <w:t xml:space="preserve">PUCCH </w:t>
      </w:r>
      <w:proofErr w:type="spellStart"/>
      <w:r w:rsidR="00DB0A59">
        <w:t>SCell</w:t>
      </w:r>
      <w:proofErr w:type="spellEnd"/>
      <w:r w:rsidR="00DB0A59">
        <w:t xml:space="preserve"> activation requirement </w:t>
      </w:r>
      <w:r w:rsidRPr="00030CC9">
        <w:t>shall be delayed until testability issues are solved</w:t>
      </w:r>
      <w:r w:rsidR="00DB0A59">
        <w:t>.</w:t>
      </w:r>
    </w:p>
    <w:p w14:paraId="72B2F6B2" w14:textId="77777777" w:rsidR="00DB0A59" w:rsidRDefault="00DB0A59" w:rsidP="00030CC9">
      <w:pPr>
        <w:spacing w:after="120" w:line="259" w:lineRule="auto"/>
        <w:jc w:val="both"/>
        <w:rPr>
          <w:b/>
          <w:bCs/>
          <w:i/>
          <w:iCs/>
        </w:rPr>
      </w:pPr>
    </w:p>
    <w:p w14:paraId="71442B62" w14:textId="50C13CDE" w:rsidR="00030CC9" w:rsidRPr="00DB0A59" w:rsidRDefault="00030CC9" w:rsidP="00DB0A59">
      <w:pPr>
        <w:spacing w:after="120" w:line="259" w:lineRule="auto"/>
        <w:jc w:val="both"/>
        <w:rPr>
          <w:b/>
          <w:bCs/>
          <w:i/>
          <w:iCs/>
        </w:rPr>
      </w:pPr>
      <w:r w:rsidRPr="00030CC9">
        <w:rPr>
          <w:b/>
          <w:bCs/>
          <w:i/>
          <w:iCs/>
        </w:rPr>
        <w:t xml:space="preserve">Proposal </w:t>
      </w:r>
      <w:r w:rsidR="00DB0A59">
        <w:rPr>
          <w:b/>
          <w:bCs/>
          <w:i/>
          <w:iCs/>
        </w:rPr>
        <w:t>2</w:t>
      </w:r>
      <w:r w:rsidRPr="00030CC9">
        <w:rPr>
          <w:b/>
          <w:bCs/>
          <w:i/>
          <w:iCs/>
        </w:rPr>
        <w:t>:</w:t>
      </w:r>
      <w:r w:rsidR="00DB0A59">
        <w:rPr>
          <w:b/>
          <w:bCs/>
          <w:i/>
          <w:iCs/>
        </w:rPr>
        <w:t xml:space="preserve"> </w:t>
      </w:r>
      <w:r w:rsidR="00DB0A59" w:rsidRPr="00DB0A59">
        <w:rPr>
          <w:b/>
          <w:bCs/>
          <w:i/>
          <w:iCs/>
        </w:rPr>
        <w:t xml:space="preserve">FR1 </w:t>
      </w:r>
      <w:proofErr w:type="spellStart"/>
      <w:r w:rsidR="00DB0A59" w:rsidRPr="00DB0A59">
        <w:rPr>
          <w:b/>
          <w:bCs/>
          <w:i/>
          <w:iCs/>
        </w:rPr>
        <w:t>PCell</w:t>
      </w:r>
      <w:proofErr w:type="spellEnd"/>
      <w:r w:rsidR="00DB0A59" w:rsidRPr="00DB0A59">
        <w:rPr>
          <w:b/>
          <w:bCs/>
          <w:i/>
          <w:iCs/>
        </w:rPr>
        <w:t>/</w:t>
      </w:r>
      <w:proofErr w:type="spellStart"/>
      <w:r w:rsidR="00DB0A59" w:rsidRPr="00DB0A59">
        <w:rPr>
          <w:b/>
          <w:bCs/>
          <w:i/>
          <w:iCs/>
        </w:rPr>
        <w:t>PSCell</w:t>
      </w:r>
      <w:proofErr w:type="spellEnd"/>
      <w:r w:rsidR="00DB0A59" w:rsidRPr="00DB0A59">
        <w:rPr>
          <w:b/>
          <w:bCs/>
          <w:i/>
          <w:iCs/>
        </w:rPr>
        <w:t xml:space="preserve"> + FR2 PUCCH </w:t>
      </w:r>
      <w:proofErr w:type="spellStart"/>
      <w:r w:rsidR="00DB0A59" w:rsidRPr="00DB0A59">
        <w:rPr>
          <w:b/>
          <w:bCs/>
          <w:i/>
          <w:iCs/>
        </w:rPr>
        <w:t>SCell</w:t>
      </w:r>
      <w:proofErr w:type="spellEnd"/>
      <w:r w:rsidR="00DB0A59" w:rsidRPr="00DB0A59">
        <w:rPr>
          <w:b/>
          <w:bCs/>
          <w:i/>
          <w:iCs/>
        </w:rPr>
        <w:t xml:space="preserve"> test cases for PUCCH </w:t>
      </w:r>
      <w:proofErr w:type="spellStart"/>
      <w:r w:rsidR="00DB0A59" w:rsidRPr="00DB0A59">
        <w:rPr>
          <w:b/>
          <w:bCs/>
          <w:i/>
          <w:iCs/>
        </w:rPr>
        <w:t>SCell</w:t>
      </w:r>
      <w:proofErr w:type="spellEnd"/>
      <w:r w:rsidR="00DB0A59" w:rsidRPr="00DB0A59">
        <w:rPr>
          <w:b/>
          <w:bCs/>
          <w:i/>
          <w:iCs/>
        </w:rPr>
        <w:t xml:space="preserve"> activation </w:t>
      </w:r>
      <w:r w:rsidR="00DB0A59">
        <w:rPr>
          <w:b/>
          <w:bCs/>
          <w:i/>
          <w:iCs/>
        </w:rPr>
        <w:t xml:space="preserve">requirement </w:t>
      </w:r>
      <w:r w:rsidR="00DB0A59" w:rsidRPr="00DB0A59">
        <w:rPr>
          <w:b/>
          <w:bCs/>
          <w:i/>
          <w:iCs/>
        </w:rPr>
        <w:t>shall be delayed until testability issues are solved</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lastRenderedPageBreak/>
        <w:t>Conclusion</w:t>
      </w:r>
    </w:p>
    <w:p w14:paraId="2E60CED5" w14:textId="143C4C45" w:rsidR="009F57C2" w:rsidRDefault="009F57C2" w:rsidP="009F57C2">
      <w:pPr>
        <w:jc w:val="both"/>
      </w:pPr>
      <w:r>
        <w:t xml:space="preserve">In this contribution, we discuss the above remaining issues for </w:t>
      </w:r>
      <w:r w:rsidR="00DB0A59">
        <w:t xml:space="preserve">PUCCH </w:t>
      </w:r>
      <w:proofErr w:type="spellStart"/>
      <w:r w:rsidR="00DB0A59">
        <w:t>SCell</w:t>
      </w:r>
      <w:proofErr w:type="spellEnd"/>
      <w:r w:rsidR="00DB0A59">
        <w:t xml:space="preserve"> activation</w:t>
      </w:r>
      <w:r>
        <w:t xml:space="preserve"> from last RAN4 meeting.</w:t>
      </w:r>
    </w:p>
    <w:p w14:paraId="2663F885" w14:textId="77777777" w:rsidR="009F57C2" w:rsidRDefault="009F57C2" w:rsidP="009F57C2">
      <w:pPr>
        <w:jc w:val="both"/>
        <w:rPr>
          <w:rFonts w:cs="v4.2.0"/>
          <w:b/>
          <w:bCs/>
          <w:i/>
          <w:iCs/>
        </w:rPr>
      </w:pPr>
    </w:p>
    <w:p w14:paraId="6A06C93D" w14:textId="56286C6C" w:rsidR="00DB0A59" w:rsidRPr="00DB0A59" w:rsidRDefault="00DB0A59" w:rsidP="00DB0A59">
      <w:pPr>
        <w:spacing w:after="180"/>
      </w:pPr>
      <w:r w:rsidRPr="00D43A02">
        <w:rPr>
          <w:b/>
          <w:bCs/>
          <w:i/>
          <w:iCs/>
        </w:rPr>
        <w:t xml:space="preserve">Proposal </w:t>
      </w:r>
      <w:r>
        <w:rPr>
          <w:b/>
          <w:bCs/>
          <w:i/>
          <w:iCs/>
        </w:rPr>
        <w:t>1</w:t>
      </w:r>
      <w:r w:rsidRPr="00D43A02">
        <w:rPr>
          <w:b/>
          <w:bCs/>
          <w:i/>
          <w:iCs/>
        </w:rPr>
        <w:t>:</w:t>
      </w:r>
      <w:r w:rsidRPr="00D43A02">
        <w:t xml:space="preserve"> </w:t>
      </w:r>
      <w:r>
        <w:rPr>
          <w:b/>
          <w:bCs/>
          <w:i/>
          <w:iCs/>
        </w:rPr>
        <w:t>W</w:t>
      </w:r>
      <w:r w:rsidRPr="00D43A02">
        <w:rPr>
          <w:b/>
          <w:bCs/>
          <w:i/>
          <w:iCs/>
        </w:rPr>
        <w:t xml:space="preserve">hen PL-RS of target PUCCH </w:t>
      </w:r>
      <w:proofErr w:type="spellStart"/>
      <w:r w:rsidRPr="00D43A02">
        <w:rPr>
          <w:b/>
          <w:bCs/>
          <w:i/>
          <w:iCs/>
        </w:rPr>
        <w:t>SCell</w:t>
      </w:r>
      <w:proofErr w:type="spellEnd"/>
      <w:r w:rsidRPr="00D43A02">
        <w:rPr>
          <w:b/>
          <w:bCs/>
          <w:i/>
          <w:iCs/>
        </w:rPr>
        <w:t xml:space="preserve">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rPr>
        <w:t>condition of ‘</w:t>
      </w:r>
      <w:r w:rsidRPr="00D43A02">
        <w:rPr>
          <w:b/>
          <w:bCs/>
          <w:i/>
          <w:iCs/>
        </w:rPr>
        <w:t>maintain’ or ‘not maintain’.</w:t>
      </w:r>
    </w:p>
    <w:p w14:paraId="5590FF99" w14:textId="1C68667C" w:rsidR="00214208" w:rsidRPr="00214208" w:rsidRDefault="00DB0A59" w:rsidP="00DB0A59">
      <w:pPr>
        <w:spacing w:after="120" w:line="259" w:lineRule="auto"/>
        <w:jc w:val="both"/>
        <w:rPr>
          <w:b/>
          <w:bCs/>
          <w:i/>
          <w:iCs/>
        </w:rPr>
      </w:pPr>
      <w:r w:rsidRPr="00030CC9">
        <w:rPr>
          <w:b/>
          <w:bCs/>
          <w:i/>
          <w:iCs/>
        </w:rPr>
        <w:t xml:space="preserve">Proposal </w:t>
      </w:r>
      <w:r>
        <w:rPr>
          <w:b/>
          <w:bCs/>
          <w:i/>
          <w:iCs/>
        </w:rPr>
        <w:t>2</w:t>
      </w:r>
      <w:r w:rsidRPr="00030CC9">
        <w:rPr>
          <w:b/>
          <w:bCs/>
          <w:i/>
          <w:iCs/>
        </w:rPr>
        <w:t>:</w:t>
      </w:r>
      <w:r>
        <w:rPr>
          <w:b/>
          <w:bCs/>
          <w:i/>
          <w:iCs/>
        </w:rPr>
        <w:t xml:space="preserve"> </w:t>
      </w:r>
      <w:r w:rsidRPr="00DB0A59">
        <w:rPr>
          <w:b/>
          <w:bCs/>
          <w:i/>
          <w:iCs/>
        </w:rPr>
        <w:t xml:space="preserve">FR1 </w:t>
      </w:r>
      <w:proofErr w:type="spellStart"/>
      <w:r w:rsidRPr="00DB0A59">
        <w:rPr>
          <w:b/>
          <w:bCs/>
          <w:i/>
          <w:iCs/>
        </w:rPr>
        <w:t>PCell</w:t>
      </w:r>
      <w:proofErr w:type="spellEnd"/>
      <w:r w:rsidRPr="00DB0A59">
        <w:rPr>
          <w:b/>
          <w:bCs/>
          <w:i/>
          <w:iCs/>
        </w:rPr>
        <w:t>/</w:t>
      </w:r>
      <w:proofErr w:type="spellStart"/>
      <w:r w:rsidRPr="00DB0A59">
        <w:rPr>
          <w:b/>
          <w:bCs/>
          <w:i/>
          <w:iCs/>
        </w:rPr>
        <w:t>PSCell</w:t>
      </w:r>
      <w:proofErr w:type="spellEnd"/>
      <w:r w:rsidRPr="00DB0A59">
        <w:rPr>
          <w:b/>
          <w:bCs/>
          <w:i/>
          <w:iCs/>
        </w:rPr>
        <w:t xml:space="preserve"> + FR2 PUCCH </w:t>
      </w:r>
      <w:proofErr w:type="spellStart"/>
      <w:r w:rsidRPr="00DB0A59">
        <w:rPr>
          <w:b/>
          <w:bCs/>
          <w:i/>
          <w:iCs/>
        </w:rPr>
        <w:t>SCell</w:t>
      </w:r>
      <w:proofErr w:type="spellEnd"/>
      <w:r w:rsidRPr="00DB0A59">
        <w:rPr>
          <w:b/>
          <w:bCs/>
          <w:i/>
          <w:iCs/>
        </w:rPr>
        <w:t xml:space="preserve"> test cases for PUCCH </w:t>
      </w:r>
      <w:proofErr w:type="spellStart"/>
      <w:r w:rsidRPr="00DB0A59">
        <w:rPr>
          <w:b/>
          <w:bCs/>
          <w:i/>
          <w:iCs/>
        </w:rPr>
        <w:t>SCell</w:t>
      </w:r>
      <w:proofErr w:type="spellEnd"/>
      <w:r w:rsidRPr="00DB0A59">
        <w:rPr>
          <w:b/>
          <w:bCs/>
          <w:i/>
          <w:iCs/>
        </w:rPr>
        <w:t xml:space="preserve"> activation </w:t>
      </w:r>
      <w:r>
        <w:rPr>
          <w:b/>
          <w:bCs/>
          <w:i/>
          <w:iCs/>
        </w:rPr>
        <w:t xml:space="preserve">requirement </w:t>
      </w:r>
      <w:r w:rsidRPr="00DB0A59">
        <w:rPr>
          <w:b/>
          <w:bCs/>
          <w:i/>
          <w:iCs/>
        </w:rPr>
        <w:t>shall be delayed until testability issues are solved</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320A1DBE" w:rsidR="00110BFA" w:rsidRDefault="00A74337" w:rsidP="00A74337">
      <w:r>
        <w:t xml:space="preserve">[1] </w:t>
      </w:r>
      <w:r w:rsidR="00556A00" w:rsidRPr="00556A00">
        <w:t>R4-2211208</w:t>
      </w:r>
      <w:r>
        <w:t xml:space="preserve">, </w:t>
      </w:r>
      <w:r w:rsidR="00556A00" w:rsidRPr="00556A00">
        <w:t xml:space="preserve">WF on further RRM enhancement for NR and MR-DC - PUCCH </w:t>
      </w:r>
      <w:proofErr w:type="spellStart"/>
      <w:r w:rsidR="00556A00" w:rsidRPr="00556A00">
        <w:t>SCell</w:t>
      </w:r>
      <w:proofErr w:type="spellEnd"/>
      <w:r w:rsidR="00556A00" w:rsidRPr="00556A00">
        <w:t xml:space="preserve"> activation/deactivation requirements</w:t>
      </w:r>
      <w:r>
        <w:t xml:space="preserve">, </w:t>
      </w:r>
      <w:r w:rsidR="00556A00">
        <w:t>CATT</w:t>
      </w:r>
      <w:r>
        <w:t>, RAN</w:t>
      </w:r>
      <w:r w:rsidR="00BE6FAD">
        <w:t>4 #10</w:t>
      </w:r>
      <w:r w:rsidR="00C93B6B">
        <w:t>3</w:t>
      </w:r>
      <w:r w:rsidR="00BE6FAD">
        <w:t>e</w:t>
      </w:r>
      <w:r w:rsidR="00657845">
        <w:t>.</w:t>
      </w:r>
    </w:p>
    <w:p w14:paraId="408F2BBB" w14:textId="25A808BF" w:rsidR="00232164" w:rsidRPr="00B76413" w:rsidRDefault="00232164" w:rsidP="00232164">
      <w:r w:rsidRPr="00232164">
        <w:t xml:space="preserve">[2] </w:t>
      </w:r>
      <w:r w:rsidRPr="00B76413">
        <w:t>R4-2115240</w:t>
      </w:r>
      <w:r>
        <w:t xml:space="preserve">, </w:t>
      </w:r>
      <w:r w:rsidRPr="00B76413">
        <w:t>WF on Rel-15 NR RRM test case related issues</w:t>
      </w:r>
      <w:r>
        <w:t xml:space="preserve">, </w:t>
      </w:r>
      <w:r w:rsidRPr="00232164">
        <w:t>Ericsson</w:t>
      </w:r>
      <w:r>
        <w:t>, RAN4 #100e</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C97E" w14:textId="77777777" w:rsidR="00D20233" w:rsidRDefault="00D20233">
      <w:r>
        <w:separator/>
      </w:r>
    </w:p>
  </w:endnote>
  <w:endnote w:type="continuationSeparator" w:id="0">
    <w:p w14:paraId="1A357A05" w14:textId="77777777" w:rsidR="00D20233" w:rsidRDefault="00D20233">
      <w:r>
        <w:continuationSeparator/>
      </w:r>
    </w:p>
  </w:endnote>
  <w:endnote w:type="continuationNotice" w:id="1">
    <w:p w14:paraId="04777046" w14:textId="77777777" w:rsidR="00D20233" w:rsidRDefault="00D20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418E6" w14:textId="77777777" w:rsidR="00D20233" w:rsidRDefault="00D20233">
      <w:r>
        <w:separator/>
      </w:r>
    </w:p>
  </w:footnote>
  <w:footnote w:type="continuationSeparator" w:id="0">
    <w:p w14:paraId="05C7883B" w14:textId="77777777" w:rsidR="00D20233" w:rsidRDefault="00D20233">
      <w:r>
        <w:continuationSeparator/>
      </w:r>
    </w:p>
  </w:footnote>
  <w:footnote w:type="continuationNotice" w:id="1">
    <w:p w14:paraId="7431F617" w14:textId="77777777" w:rsidR="00D20233" w:rsidRDefault="00D20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0"/>
  </w:num>
  <w:num w:numId="5" w16cid:durableId="19949176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6"/>
  </w:num>
  <w:num w:numId="12" w16cid:durableId="124467106">
    <w:abstractNumId w:val="27"/>
  </w:num>
  <w:num w:numId="13" w16cid:durableId="1977107221">
    <w:abstractNumId w:val="19"/>
  </w:num>
  <w:num w:numId="14" w16cid:durableId="1292786388">
    <w:abstractNumId w:val="28"/>
  </w:num>
  <w:num w:numId="15" w16cid:durableId="1514489152">
    <w:abstractNumId w:val="31"/>
  </w:num>
  <w:num w:numId="16" w16cid:durableId="184448708">
    <w:abstractNumId w:val="38"/>
  </w:num>
  <w:num w:numId="17" w16cid:durableId="2054692621">
    <w:abstractNumId w:val="30"/>
  </w:num>
  <w:num w:numId="18" w16cid:durableId="197402291">
    <w:abstractNumId w:val="20"/>
  </w:num>
  <w:num w:numId="19" w16cid:durableId="983238912">
    <w:abstractNumId w:val="37"/>
  </w:num>
  <w:num w:numId="20" w16cid:durableId="2108231386">
    <w:abstractNumId w:val="29"/>
  </w:num>
  <w:num w:numId="21" w16cid:durableId="1989361026">
    <w:abstractNumId w:val="26"/>
  </w:num>
  <w:num w:numId="22" w16cid:durableId="1842546346">
    <w:abstractNumId w:val="15"/>
  </w:num>
  <w:num w:numId="23" w16cid:durableId="1598558866">
    <w:abstractNumId w:val="25"/>
  </w:num>
  <w:num w:numId="24" w16cid:durableId="475731953">
    <w:abstractNumId w:val="14"/>
  </w:num>
  <w:num w:numId="25" w16cid:durableId="1854419511">
    <w:abstractNumId w:val="10"/>
  </w:num>
  <w:num w:numId="26" w16cid:durableId="1155687208">
    <w:abstractNumId w:val="34"/>
  </w:num>
  <w:num w:numId="27" w16cid:durableId="1014262958">
    <w:abstractNumId w:val="11"/>
  </w:num>
  <w:num w:numId="28" w16cid:durableId="859588846">
    <w:abstractNumId w:val="16"/>
  </w:num>
  <w:num w:numId="29" w16cid:durableId="1891571625">
    <w:abstractNumId w:val="32"/>
  </w:num>
  <w:num w:numId="30" w16cid:durableId="300428030">
    <w:abstractNumId w:val="3"/>
  </w:num>
  <w:num w:numId="31" w16cid:durableId="2040156094">
    <w:abstractNumId w:val="13"/>
  </w:num>
  <w:num w:numId="32" w16cid:durableId="745688621">
    <w:abstractNumId w:val="0"/>
  </w:num>
  <w:num w:numId="33" w16cid:durableId="1704593817">
    <w:abstractNumId w:val="1"/>
  </w:num>
  <w:num w:numId="34" w16cid:durableId="1756171059">
    <w:abstractNumId w:val="17"/>
  </w:num>
  <w:num w:numId="35" w16cid:durableId="602803946">
    <w:abstractNumId w:val="22"/>
  </w:num>
  <w:num w:numId="36" w16cid:durableId="725185136">
    <w:abstractNumId w:val="8"/>
  </w:num>
  <w:num w:numId="37" w16cid:durableId="330375755">
    <w:abstractNumId w:val="4"/>
  </w:num>
  <w:num w:numId="38" w16cid:durableId="1453358857">
    <w:abstractNumId w:val="33"/>
  </w:num>
  <w:num w:numId="39" w16cid:durableId="1040008910">
    <w:abstractNumId w:val="7"/>
  </w:num>
  <w:num w:numId="40" w16cid:durableId="1288120024">
    <w:abstractNumId w:val="12"/>
  </w:num>
  <w:num w:numId="41" w16cid:durableId="410129432">
    <w:abstractNumId w:val="9"/>
  </w:num>
  <w:num w:numId="42" w16cid:durableId="1683971953">
    <w:abstractNumId w:val="24"/>
  </w:num>
  <w:num w:numId="43" w16cid:durableId="1293169979">
    <w:abstractNumId w:val="21"/>
  </w:num>
  <w:num w:numId="44" w16cid:durableId="413432959">
    <w:abstractNumId w:val="39"/>
  </w:num>
  <w:num w:numId="45" w16cid:durableId="149672270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233"/>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190D"/>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877</Words>
  <Characters>5001</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2022-08-06T00:57:00Z</dcterms:created>
  <dcterms:modified xsi:type="dcterms:W3CDTF">2022-08-10T17:55:00Z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